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CAB" w:rsidRPr="002C5491" w:rsidRDefault="00694CAB" w:rsidP="00694CAB">
      <w:pPr>
        <w:jc w:val="center"/>
        <w:rPr>
          <w:b/>
          <w:sz w:val="26"/>
          <w:szCs w:val="26"/>
        </w:rPr>
      </w:pPr>
      <w:r w:rsidRPr="002C5491">
        <w:rPr>
          <w:b/>
          <w:sz w:val="26"/>
          <w:szCs w:val="26"/>
        </w:rPr>
        <w:t xml:space="preserve">План работы секции </w:t>
      </w:r>
      <w:r w:rsidRPr="006B1359">
        <w:rPr>
          <w:b/>
          <w:sz w:val="26"/>
          <w:szCs w:val="26"/>
        </w:rPr>
        <w:t>учителей родного языка и родной литературы</w:t>
      </w:r>
      <w:r w:rsidRPr="002C5491">
        <w:rPr>
          <w:b/>
          <w:sz w:val="26"/>
          <w:szCs w:val="26"/>
        </w:rPr>
        <w:t xml:space="preserve"> </w:t>
      </w:r>
    </w:p>
    <w:p w:rsidR="006B1359" w:rsidRDefault="00694CAB" w:rsidP="00694CAB">
      <w:pPr>
        <w:jc w:val="center"/>
        <w:rPr>
          <w:b/>
          <w:sz w:val="26"/>
          <w:szCs w:val="26"/>
        </w:rPr>
      </w:pPr>
      <w:r w:rsidRPr="002C5491">
        <w:rPr>
          <w:b/>
          <w:sz w:val="26"/>
          <w:szCs w:val="26"/>
        </w:rPr>
        <w:t>в составе Регионального учебно-методического объединения в системе образования</w:t>
      </w:r>
    </w:p>
    <w:p w:rsidR="00694CAB" w:rsidRDefault="00694CAB" w:rsidP="00694CAB">
      <w:pPr>
        <w:jc w:val="center"/>
        <w:rPr>
          <w:b/>
          <w:sz w:val="26"/>
          <w:szCs w:val="26"/>
        </w:rPr>
      </w:pPr>
      <w:r w:rsidRPr="002C5491">
        <w:rPr>
          <w:b/>
          <w:sz w:val="26"/>
          <w:szCs w:val="26"/>
        </w:rPr>
        <w:t xml:space="preserve"> Чукотского автономного округа на </w:t>
      </w:r>
      <w:r>
        <w:rPr>
          <w:rFonts w:eastAsia="Calibri"/>
          <w:b/>
          <w:sz w:val="26"/>
          <w:szCs w:val="26"/>
          <w:lang w:eastAsia="en-US"/>
        </w:rPr>
        <w:t>202</w:t>
      </w:r>
      <w:r w:rsidR="007978B4">
        <w:rPr>
          <w:rFonts w:eastAsia="Calibri"/>
          <w:b/>
          <w:sz w:val="26"/>
          <w:szCs w:val="26"/>
          <w:lang w:eastAsia="en-US"/>
        </w:rPr>
        <w:t>5</w:t>
      </w:r>
      <w:r>
        <w:rPr>
          <w:rFonts w:eastAsia="Calibri"/>
          <w:b/>
          <w:sz w:val="26"/>
          <w:szCs w:val="26"/>
          <w:lang w:eastAsia="en-US"/>
        </w:rPr>
        <w:t>-202</w:t>
      </w:r>
      <w:r w:rsidR="007978B4">
        <w:rPr>
          <w:rFonts w:eastAsia="Calibri"/>
          <w:b/>
          <w:sz w:val="26"/>
          <w:szCs w:val="26"/>
          <w:lang w:eastAsia="en-US"/>
        </w:rPr>
        <w:t>6</w:t>
      </w:r>
      <w:r>
        <w:rPr>
          <w:rFonts w:eastAsia="Calibri"/>
          <w:b/>
          <w:sz w:val="26"/>
          <w:szCs w:val="26"/>
          <w:lang w:eastAsia="en-US"/>
        </w:rPr>
        <w:t xml:space="preserve"> </w:t>
      </w:r>
      <w:r w:rsidRPr="002C5491">
        <w:rPr>
          <w:b/>
          <w:sz w:val="26"/>
          <w:szCs w:val="26"/>
        </w:rPr>
        <w:t>учебный год</w:t>
      </w:r>
    </w:p>
    <w:p w:rsidR="00F03F90" w:rsidRPr="002C5491" w:rsidRDefault="00F03F90" w:rsidP="00694CAB">
      <w:pPr>
        <w:jc w:val="center"/>
        <w:rPr>
          <w:b/>
          <w:sz w:val="26"/>
          <w:szCs w:val="26"/>
        </w:rPr>
      </w:pPr>
    </w:p>
    <w:tbl>
      <w:tblPr>
        <w:tblStyle w:val="a3"/>
        <w:tblpPr w:leftFromText="180" w:rightFromText="180" w:vertAnchor="text" w:tblpY="1"/>
        <w:tblOverlap w:val="never"/>
        <w:tblW w:w="14850" w:type="dxa"/>
        <w:tblLook w:val="04A0"/>
      </w:tblPr>
      <w:tblGrid>
        <w:gridCol w:w="959"/>
        <w:gridCol w:w="5670"/>
        <w:gridCol w:w="1843"/>
        <w:gridCol w:w="3827"/>
        <w:gridCol w:w="2551"/>
      </w:tblGrid>
      <w:tr w:rsidR="00703E31" w:rsidRPr="00F03F90" w:rsidTr="004D1813">
        <w:tc>
          <w:tcPr>
            <w:tcW w:w="959" w:type="dxa"/>
          </w:tcPr>
          <w:p w:rsidR="00703E31" w:rsidRPr="00F03F90" w:rsidRDefault="00703E31" w:rsidP="006B135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703E31" w:rsidRPr="00F03F90" w:rsidRDefault="00703E31" w:rsidP="006B135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F03F90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r w:rsidRPr="00F03F90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F03F90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670" w:type="dxa"/>
          </w:tcPr>
          <w:p w:rsidR="00703E31" w:rsidRPr="00F03F90" w:rsidRDefault="00703E31" w:rsidP="004D1813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843" w:type="dxa"/>
          </w:tcPr>
          <w:p w:rsidR="00703E31" w:rsidRPr="00F03F90" w:rsidRDefault="00703E31" w:rsidP="004D1813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703E31" w:rsidRPr="00F03F90" w:rsidRDefault="00703E31" w:rsidP="004D1813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3827" w:type="dxa"/>
          </w:tcPr>
          <w:p w:rsidR="00703E31" w:rsidRPr="00F03F90" w:rsidRDefault="00703E31" w:rsidP="004D181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551" w:type="dxa"/>
          </w:tcPr>
          <w:p w:rsidR="00703E31" w:rsidRPr="00F03F90" w:rsidRDefault="00703E31" w:rsidP="00A5576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703E31" w:rsidRPr="00F03F90" w:rsidTr="004D1813">
        <w:tc>
          <w:tcPr>
            <w:tcW w:w="14850" w:type="dxa"/>
            <w:gridSpan w:val="5"/>
          </w:tcPr>
          <w:p w:rsidR="00703E31" w:rsidRPr="00F03F90" w:rsidRDefault="00703E31" w:rsidP="00A5576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b/>
                <w:sz w:val="24"/>
                <w:szCs w:val="24"/>
                <w:lang w:eastAsia="en-US"/>
              </w:rPr>
              <w:t>Организационно-методическая деятельность</w:t>
            </w:r>
          </w:p>
        </w:tc>
      </w:tr>
      <w:tr w:rsidR="00703E31" w:rsidRPr="00F03F90" w:rsidTr="004D1813">
        <w:tc>
          <w:tcPr>
            <w:tcW w:w="959" w:type="dxa"/>
          </w:tcPr>
          <w:p w:rsidR="00703E31" w:rsidRPr="00F03F90" w:rsidRDefault="00703E31" w:rsidP="006B135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670" w:type="dxa"/>
          </w:tcPr>
          <w:p w:rsidR="00703E31" w:rsidRPr="00F03F90" w:rsidRDefault="00703E31" w:rsidP="004D1813">
            <w:pPr>
              <w:pStyle w:val="a5"/>
              <w:spacing w:line="0" w:lineRule="atLeast"/>
              <w:ind w:right="132"/>
              <w:jc w:val="both"/>
              <w:rPr>
                <w:sz w:val="24"/>
                <w:szCs w:val="24"/>
              </w:rPr>
            </w:pPr>
            <w:r w:rsidRPr="00F03F90">
              <w:rPr>
                <w:sz w:val="24"/>
                <w:szCs w:val="24"/>
              </w:rPr>
              <w:t>Корректировка списочного состава секции учителей родного языка и родной литературы</w:t>
            </w:r>
          </w:p>
        </w:tc>
        <w:tc>
          <w:tcPr>
            <w:tcW w:w="1843" w:type="dxa"/>
          </w:tcPr>
          <w:p w:rsidR="00703E31" w:rsidRPr="00F03F90" w:rsidRDefault="00F03F90" w:rsidP="007978B4">
            <w:pPr>
              <w:pStyle w:val="a5"/>
              <w:spacing w:line="0" w:lineRule="atLeast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квартал</w:t>
            </w:r>
            <w:r w:rsidR="00703E31" w:rsidRPr="00F03F90">
              <w:rPr>
                <w:sz w:val="24"/>
                <w:szCs w:val="24"/>
              </w:rPr>
              <w:t xml:space="preserve"> 202</w:t>
            </w:r>
            <w:r w:rsidR="007978B4" w:rsidRPr="00F03F90">
              <w:rPr>
                <w:sz w:val="24"/>
                <w:szCs w:val="24"/>
              </w:rPr>
              <w:t>5</w:t>
            </w:r>
            <w:r w:rsidR="00703E31" w:rsidRPr="00F03F9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827" w:type="dxa"/>
          </w:tcPr>
          <w:p w:rsidR="00703E31" w:rsidRPr="00F03F90" w:rsidRDefault="00703E31" w:rsidP="00480ACA">
            <w:pPr>
              <w:pStyle w:val="a5"/>
              <w:spacing w:line="0" w:lineRule="atLeast"/>
              <w:ind w:right="127"/>
              <w:jc w:val="both"/>
              <w:rPr>
                <w:sz w:val="24"/>
                <w:szCs w:val="24"/>
                <w:highlight w:val="yellow"/>
              </w:rPr>
            </w:pPr>
            <w:r w:rsidRPr="00F03F90">
              <w:rPr>
                <w:sz w:val="24"/>
                <w:szCs w:val="24"/>
              </w:rPr>
              <w:t xml:space="preserve">Утверждение персонального состава секции учителей родного языка и родной литературы РУМО в системе общего образования Чукотского автономного округа </w:t>
            </w:r>
          </w:p>
        </w:tc>
        <w:tc>
          <w:tcPr>
            <w:tcW w:w="2551" w:type="dxa"/>
          </w:tcPr>
          <w:p w:rsidR="00703E31" w:rsidRPr="00F03F90" w:rsidRDefault="00F03F90" w:rsidP="00F03F90">
            <w:pPr>
              <w:pStyle w:val="Bodytext0"/>
              <w:shd w:val="clear" w:color="auto" w:fill="auto"/>
              <w:spacing w:line="0" w:lineRule="atLeast"/>
              <w:jc w:val="left"/>
              <w:rPr>
                <w:rStyle w:val="Bodytext11ptNotBold"/>
                <w:sz w:val="24"/>
                <w:szCs w:val="24"/>
              </w:rPr>
            </w:pPr>
            <w:r w:rsidRPr="00F03F90">
              <w:rPr>
                <w:b w:val="0"/>
              </w:rPr>
              <w:t>Председатель секции</w:t>
            </w:r>
            <w:r w:rsidRPr="00F03F90">
              <w:t xml:space="preserve"> </w:t>
            </w:r>
            <w:r w:rsidR="00703E31" w:rsidRPr="00F03F90">
              <w:rPr>
                <w:rStyle w:val="Bodytext11ptNotBold"/>
                <w:sz w:val="24"/>
                <w:szCs w:val="24"/>
              </w:rPr>
              <w:t>Тнескина М.Н.</w:t>
            </w:r>
          </w:p>
        </w:tc>
      </w:tr>
      <w:tr w:rsidR="00F03F90" w:rsidRPr="00F03F90" w:rsidTr="004D1813">
        <w:tc>
          <w:tcPr>
            <w:tcW w:w="959" w:type="dxa"/>
          </w:tcPr>
          <w:p w:rsidR="00F03F90" w:rsidRPr="00F03F90" w:rsidRDefault="00F03F90" w:rsidP="00F03F9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670" w:type="dxa"/>
          </w:tcPr>
          <w:p w:rsidR="00F03F90" w:rsidRPr="00F03F90" w:rsidRDefault="00F03F90" w:rsidP="00F03F90">
            <w:pPr>
              <w:pStyle w:val="a5"/>
              <w:jc w:val="both"/>
              <w:rPr>
                <w:sz w:val="24"/>
                <w:szCs w:val="24"/>
              </w:rPr>
            </w:pPr>
            <w:r w:rsidRPr="00F03F90">
              <w:rPr>
                <w:sz w:val="24"/>
                <w:szCs w:val="24"/>
              </w:rPr>
              <w:t xml:space="preserve">Разработка плана работы секции родного языка и родной литературы на 2025 - 2026 год </w:t>
            </w:r>
          </w:p>
        </w:tc>
        <w:tc>
          <w:tcPr>
            <w:tcW w:w="1843" w:type="dxa"/>
          </w:tcPr>
          <w:p w:rsidR="00F03F90" w:rsidRPr="00F03F90" w:rsidRDefault="00F03F90" w:rsidP="00F03F9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Май  2025 г.</w:t>
            </w:r>
          </w:p>
        </w:tc>
        <w:tc>
          <w:tcPr>
            <w:tcW w:w="3827" w:type="dxa"/>
          </w:tcPr>
          <w:p w:rsidR="00F03F90" w:rsidRPr="00F03F90" w:rsidRDefault="00F03F90" w:rsidP="00F03F90">
            <w:pPr>
              <w:pStyle w:val="a5"/>
              <w:jc w:val="both"/>
              <w:rPr>
                <w:sz w:val="24"/>
                <w:szCs w:val="24"/>
              </w:rPr>
            </w:pPr>
            <w:r w:rsidRPr="00F03F90">
              <w:rPr>
                <w:sz w:val="24"/>
                <w:szCs w:val="24"/>
              </w:rPr>
              <w:t>Утверждение плана работы секции учителей родного языка и родной литературы</w:t>
            </w:r>
          </w:p>
        </w:tc>
        <w:tc>
          <w:tcPr>
            <w:tcW w:w="2551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jc w:val="left"/>
              <w:rPr>
                <w:rStyle w:val="Bodytext11ptNotBold"/>
                <w:sz w:val="24"/>
                <w:szCs w:val="24"/>
              </w:rPr>
            </w:pPr>
            <w:r w:rsidRPr="00F03F90">
              <w:rPr>
                <w:b w:val="0"/>
              </w:rPr>
              <w:t>Председатель секции</w:t>
            </w:r>
            <w:r w:rsidRPr="00F03F90">
              <w:t xml:space="preserve"> </w:t>
            </w:r>
            <w:r w:rsidRPr="00F03F90">
              <w:rPr>
                <w:rStyle w:val="Bodytext11ptNotBold"/>
                <w:sz w:val="24"/>
                <w:szCs w:val="24"/>
              </w:rPr>
              <w:t>Тнескина М.Н.</w:t>
            </w:r>
          </w:p>
        </w:tc>
      </w:tr>
      <w:tr w:rsidR="00F03F90" w:rsidRPr="00F03F90" w:rsidTr="004D1813">
        <w:tc>
          <w:tcPr>
            <w:tcW w:w="959" w:type="dxa"/>
          </w:tcPr>
          <w:p w:rsidR="00F03F90" w:rsidRPr="00F03F90" w:rsidRDefault="00F03F90" w:rsidP="00F03F9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5670" w:type="dxa"/>
          </w:tcPr>
          <w:p w:rsidR="00F03F90" w:rsidRPr="00F03F90" w:rsidRDefault="00F03F90" w:rsidP="00F03F90">
            <w:pPr>
              <w:pStyle w:val="a5"/>
              <w:jc w:val="both"/>
              <w:rPr>
                <w:sz w:val="24"/>
                <w:szCs w:val="24"/>
              </w:rPr>
            </w:pPr>
            <w:r w:rsidRPr="00F03F90">
              <w:rPr>
                <w:sz w:val="24"/>
                <w:szCs w:val="24"/>
              </w:rPr>
              <w:t xml:space="preserve">Проведение мастер-классов по проблемным точкам обучение родному языку, подготовки конкурсных материалов, оформление статей к публикации, описание своего опыта </w:t>
            </w:r>
          </w:p>
        </w:tc>
        <w:tc>
          <w:tcPr>
            <w:tcW w:w="1843" w:type="dxa"/>
          </w:tcPr>
          <w:p w:rsidR="00F03F90" w:rsidRPr="00F03F90" w:rsidRDefault="00F03F90" w:rsidP="00F03F9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Style w:val="Bodytext11ptNotBold"/>
                <w:rFonts w:eastAsia="Courier New"/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3827" w:type="dxa"/>
          </w:tcPr>
          <w:p w:rsidR="00F03F90" w:rsidRPr="00F03F90" w:rsidRDefault="00F03F90" w:rsidP="00F03F90">
            <w:pPr>
              <w:pStyle w:val="a5"/>
              <w:jc w:val="both"/>
              <w:rPr>
                <w:sz w:val="24"/>
                <w:szCs w:val="24"/>
              </w:rPr>
            </w:pPr>
            <w:r w:rsidRPr="00F03F90">
              <w:rPr>
                <w:sz w:val="24"/>
                <w:szCs w:val="24"/>
              </w:rPr>
              <w:t>Утверждение плана по мастер-классам учителей родного языка и родной литературы</w:t>
            </w:r>
          </w:p>
        </w:tc>
        <w:tc>
          <w:tcPr>
            <w:tcW w:w="2551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jc w:val="left"/>
              <w:rPr>
                <w:rStyle w:val="Bodytext11ptNotBold"/>
                <w:sz w:val="24"/>
                <w:szCs w:val="24"/>
              </w:rPr>
            </w:pPr>
            <w:r w:rsidRPr="00F03F90">
              <w:rPr>
                <w:b w:val="0"/>
              </w:rPr>
              <w:t>Председатель секции</w:t>
            </w:r>
            <w:r w:rsidRPr="00F03F90">
              <w:t xml:space="preserve"> </w:t>
            </w:r>
            <w:r w:rsidRPr="00F03F90">
              <w:rPr>
                <w:rStyle w:val="Bodytext11ptNotBold"/>
                <w:sz w:val="24"/>
                <w:szCs w:val="24"/>
              </w:rPr>
              <w:t>Тнескина М.Н.</w:t>
            </w:r>
          </w:p>
        </w:tc>
      </w:tr>
      <w:tr w:rsidR="00F03F90" w:rsidRPr="00F03F90" w:rsidTr="004D1813">
        <w:tc>
          <w:tcPr>
            <w:tcW w:w="959" w:type="dxa"/>
          </w:tcPr>
          <w:p w:rsidR="00F03F90" w:rsidRPr="00F03F90" w:rsidRDefault="00F03F90" w:rsidP="00F03F9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Style w:val="Bodytext11ptNotBold"/>
                <w:b w:val="0"/>
                <w:sz w:val="24"/>
                <w:szCs w:val="24"/>
              </w:rPr>
              <w:t>1.4.</w:t>
            </w:r>
          </w:p>
        </w:tc>
        <w:tc>
          <w:tcPr>
            <w:tcW w:w="5670" w:type="dxa"/>
          </w:tcPr>
          <w:p w:rsidR="00F03F90" w:rsidRPr="00F03F90" w:rsidRDefault="00F03F90" w:rsidP="00F03F90">
            <w:pPr>
              <w:spacing w:line="0" w:lineRule="atLeast"/>
              <w:ind w:right="132"/>
              <w:jc w:val="both"/>
              <w:rPr>
                <w:sz w:val="24"/>
                <w:szCs w:val="24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Организация мониторинга</w:t>
            </w:r>
            <w:r w:rsidRPr="00F03F90">
              <w:rPr>
                <w:sz w:val="24"/>
                <w:szCs w:val="24"/>
              </w:rPr>
              <w:t xml:space="preserve"> профессиональных дефицитов учителей родного языка и родной литературы </w:t>
            </w:r>
            <w:r w:rsidRPr="00F03F90">
              <w:rPr>
                <w:sz w:val="24"/>
                <w:szCs w:val="24"/>
                <w:shd w:val="clear" w:color="auto" w:fill="FFFFFF"/>
              </w:rPr>
              <w:t>на основании стандартизированных оценочных процедур в рамках отдельных диагностических мероприятий либо в рамках входного/итогового тестирования при </w:t>
            </w:r>
            <w:r w:rsidRPr="00F03F90">
              <w:rPr>
                <w:bCs/>
                <w:sz w:val="24"/>
                <w:szCs w:val="24"/>
                <w:shd w:val="clear" w:color="auto" w:fill="FFFFFF"/>
              </w:rPr>
              <w:t>обучении</w:t>
            </w:r>
            <w:r w:rsidRPr="00F03F90">
              <w:rPr>
                <w:sz w:val="24"/>
                <w:szCs w:val="24"/>
                <w:shd w:val="clear" w:color="auto" w:fill="FFFFFF"/>
              </w:rPr>
              <w:t> по дополнительным профессиональным программам (программам повышения квалификации).</w:t>
            </w:r>
          </w:p>
        </w:tc>
        <w:tc>
          <w:tcPr>
            <w:tcW w:w="1843" w:type="dxa"/>
          </w:tcPr>
          <w:p w:rsidR="00F03F90" w:rsidRPr="00F03F90" w:rsidRDefault="00480ACA" w:rsidP="00F03F90">
            <w:pPr>
              <w:spacing w:line="0" w:lineRule="atLeast"/>
              <w:jc w:val="center"/>
              <w:rPr>
                <w:sz w:val="24"/>
                <w:szCs w:val="24"/>
                <w:lang w:eastAsia="en-US"/>
              </w:rPr>
            </w:pPr>
            <w:r w:rsidRPr="00F03F90">
              <w:rPr>
                <w:sz w:val="24"/>
                <w:szCs w:val="24"/>
                <w:lang w:eastAsia="en-US"/>
              </w:rPr>
              <w:t>А</w:t>
            </w:r>
            <w:r w:rsidR="00F03F90" w:rsidRPr="00F03F90">
              <w:rPr>
                <w:sz w:val="24"/>
                <w:szCs w:val="24"/>
                <w:lang w:eastAsia="en-US"/>
              </w:rPr>
              <w:t>прель  2026 г.</w:t>
            </w:r>
          </w:p>
        </w:tc>
        <w:tc>
          <w:tcPr>
            <w:tcW w:w="3827" w:type="dxa"/>
          </w:tcPr>
          <w:p w:rsidR="00F03F90" w:rsidRPr="00F03F90" w:rsidRDefault="00F03F90" w:rsidP="00F03F90">
            <w:pPr>
              <w:spacing w:line="0" w:lineRule="atLeast"/>
              <w:ind w:right="127"/>
              <w:jc w:val="both"/>
              <w:rPr>
                <w:sz w:val="24"/>
                <w:szCs w:val="24"/>
              </w:rPr>
            </w:pPr>
            <w:r w:rsidRPr="00F03F90">
              <w:rPr>
                <w:sz w:val="24"/>
                <w:szCs w:val="24"/>
              </w:rPr>
              <w:t>Определение перечня профессиональных дефицитов учителей родного языка и родной литературы с целью использования эффективных форм повышения квалификации по вопросам профессиональных затруднений</w:t>
            </w:r>
          </w:p>
        </w:tc>
        <w:tc>
          <w:tcPr>
            <w:tcW w:w="2551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jc w:val="left"/>
              <w:rPr>
                <w:rStyle w:val="Bodytext11ptNotBold"/>
                <w:sz w:val="24"/>
                <w:szCs w:val="24"/>
              </w:rPr>
            </w:pPr>
            <w:r w:rsidRPr="00F03F90">
              <w:rPr>
                <w:b w:val="0"/>
              </w:rPr>
              <w:t>Председатель секции</w:t>
            </w:r>
            <w:r w:rsidRPr="00F03F90">
              <w:t xml:space="preserve"> </w:t>
            </w:r>
            <w:r w:rsidRPr="00F03F90">
              <w:rPr>
                <w:rStyle w:val="Bodytext11ptNotBold"/>
                <w:sz w:val="24"/>
                <w:szCs w:val="24"/>
              </w:rPr>
              <w:t>Тнескина М.Н.</w:t>
            </w:r>
          </w:p>
        </w:tc>
      </w:tr>
      <w:tr w:rsidR="00F03F90" w:rsidRPr="00F03F90" w:rsidTr="00480ACA">
        <w:trPr>
          <w:trHeight w:val="1111"/>
        </w:trPr>
        <w:tc>
          <w:tcPr>
            <w:tcW w:w="959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rPr>
                <w:rStyle w:val="Bodytext11ptNotBold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1.5.</w:t>
            </w:r>
          </w:p>
        </w:tc>
        <w:tc>
          <w:tcPr>
            <w:tcW w:w="5670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ind w:right="132"/>
              <w:jc w:val="both"/>
              <w:rPr>
                <w:rStyle w:val="Bodytext11ptNotBold"/>
                <w:sz w:val="24"/>
                <w:szCs w:val="24"/>
              </w:rPr>
            </w:pPr>
            <w:r w:rsidRPr="00F03F90">
              <w:rPr>
                <w:rStyle w:val="115pt"/>
                <w:rFonts w:eastAsia="Candara"/>
                <w:sz w:val="24"/>
                <w:szCs w:val="24"/>
              </w:rPr>
              <w:t>Организация и проведение на территории Чукотского автономного округа ежегодной всероссийской научно-просветительской акции «Большой этнографический диктант»</w:t>
            </w:r>
          </w:p>
        </w:tc>
        <w:tc>
          <w:tcPr>
            <w:tcW w:w="1843" w:type="dxa"/>
          </w:tcPr>
          <w:p w:rsidR="00F03F90" w:rsidRPr="00F03F90" w:rsidRDefault="00480ACA" w:rsidP="00F03F90">
            <w:pPr>
              <w:pStyle w:val="Bodytext0"/>
              <w:shd w:val="clear" w:color="auto" w:fill="auto"/>
              <w:spacing w:line="0" w:lineRule="atLeast"/>
              <w:rPr>
                <w:rStyle w:val="Bodytext11ptNotBold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Н</w:t>
            </w:r>
            <w:r w:rsidR="00F03F90" w:rsidRPr="00F03F90">
              <w:rPr>
                <w:rStyle w:val="Bodytext11ptNotBold"/>
                <w:sz w:val="24"/>
                <w:szCs w:val="24"/>
              </w:rPr>
              <w:t>оябрь</w:t>
            </w:r>
            <w:r>
              <w:rPr>
                <w:rStyle w:val="Bodytext11ptNotBold"/>
                <w:sz w:val="24"/>
                <w:szCs w:val="24"/>
              </w:rPr>
              <w:t xml:space="preserve"> </w:t>
            </w:r>
            <w:r w:rsidR="00F03F90" w:rsidRPr="00F03F90">
              <w:rPr>
                <w:rStyle w:val="Bodytext11ptNotBold"/>
                <w:sz w:val="24"/>
                <w:szCs w:val="24"/>
              </w:rPr>
              <w:t xml:space="preserve"> 2025 г.</w:t>
            </w:r>
          </w:p>
        </w:tc>
        <w:tc>
          <w:tcPr>
            <w:tcW w:w="3827" w:type="dxa"/>
          </w:tcPr>
          <w:p w:rsidR="00F03F90" w:rsidRPr="00F03F90" w:rsidRDefault="00F03F90" w:rsidP="00480ACA">
            <w:pPr>
              <w:pStyle w:val="Bodytext0"/>
              <w:shd w:val="clear" w:color="auto" w:fill="auto"/>
              <w:spacing w:line="0" w:lineRule="atLeast"/>
              <w:ind w:right="127"/>
              <w:jc w:val="both"/>
              <w:rPr>
                <w:rStyle w:val="Bodytext11ptNotBold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Сопровождение организации проведения</w:t>
            </w:r>
          </w:p>
        </w:tc>
        <w:tc>
          <w:tcPr>
            <w:tcW w:w="2551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jc w:val="left"/>
              <w:rPr>
                <w:rStyle w:val="Bodytext11ptNotBold"/>
                <w:sz w:val="24"/>
                <w:szCs w:val="24"/>
              </w:rPr>
            </w:pPr>
            <w:r w:rsidRPr="00F03F90">
              <w:rPr>
                <w:b w:val="0"/>
              </w:rPr>
              <w:t>Председатель секции</w:t>
            </w:r>
            <w:r w:rsidRPr="00F03F90">
              <w:t xml:space="preserve"> </w:t>
            </w:r>
            <w:r w:rsidRPr="00F03F90">
              <w:rPr>
                <w:rStyle w:val="Bodytext11ptNotBold"/>
                <w:sz w:val="24"/>
                <w:szCs w:val="24"/>
              </w:rPr>
              <w:t>Тнескина М.Н.</w:t>
            </w:r>
          </w:p>
        </w:tc>
      </w:tr>
      <w:tr w:rsidR="00F03F90" w:rsidRPr="00F03F90" w:rsidTr="004D1813">
        <w:tc>
          <w:tcPr>
            <w:tcW w:w="959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rPr>
                <w:rStyle w:val="Bodytext11ptNotBold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1.6.</w:t>
            </w:r>
          </w:p>
        </w:tc>
        <w:tc>
          <w:tcPr>
            <w:tcW w:w="5670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ind w:right="132"/>
              <w:jc w:val="both"/>
              <w:rPr>
                <w:rStyle w:val="115pt"/>
                <w:rFonts w:eastAsia="Candara"/>
                <w:b/>
                <w:sz w:val="24"/>
                <w:szCs w:val="24"/>
              </w:rPr>
            </w:pPr>
            <w:r w:rsidRPr="00F03F90">
              <w:rPr>
                <w:b w:val="0"/>
                <w:sz w:val="24"/>
                <w:szCs w:val="24"/>
              </w:rPr>
              <w:t>Организация и проведение мониторинга качества обучения родному языку учащихся и воспитанников образовательных учреждений (чукотский, эскимосский, эвенский)</w:t>
            </w:r>
          </w:p>
        </w:tc>
        <w:tc>
          <w:tcPr>
            <w:tcW w:w="1843" w:type="dxa"/>
          </w:tcPr>
          <w:p w:rsidR="00F03F90" w:rsidRPr="00F03F90" w:rsidRDefault="00480ACA" w:rsidP="00F03F90">
            <w:pPr>
              <w:pStyle w:val="Bodytext0"/>
              <w:shd w:val="clear" w:color="auto" w:fill="auto"/>
              <w:spacing w:line="0" w:lineRule="atLeast"/>
              <w:rPr>
                <w:rStyle w:val="Bodytext11ptNotBold"/>
                <w:sz w:val="24"/>
                <w:szCs w:val="24"/>
              </w:rPr>
            </w:pPr>
            <w:r>
              <w:rPr>
                <w:rStyle w:val="Bodytext11ptNotBold"/>
                <w:sz w:val="24"/>
                <w:szCs w:val="24"/>
              </w:rPr>
              <w:t>Апрель</w:t>
            </w:r>
            <w:r w:rsidR="00F03F90" w:rsidRPr="00F03F90">
              <w:rPr>
                <w:rStyle w:val="Bodytext11ptNotBold"/>
                <w:sz w:val="24"/>
                <w:szCs w:val="24"/>
              </w:rPr>
              <w:t xml:space="preserve"> 2026 г.</w:t>
            </w:r>
          </w:p>
        </w:tc>
        <w:tc>
          <w:tcPr>
            <w:tcW w:w="3827" w:type="dxa"/>
          </w:tcPr>
          <w:p w:rsidR="00F03F90" w:rsidRPr="00F03F90" w:rsidRDefault="00F03F90" w:rsidP="00480ACA">
            <w:pPr>
              <w:pStyle w:val="Bodytext0"/>
              <w:shd w:val="clear" w:color="auto" w:fill="auto"/>
              <w:spacing w:line="0" w:lineRule="atLeast"/>
              <w:ind w:right="127"/>
              <w:jc w:val="both"/>
              <w:rPr>
                <w:rStyle w:val="Bodytext11ptNotBold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Разработка инструментария и проведение мониторингов</w:t>
            </w:r>
          </w:p>
        </w:tc>
        <w:tc>
          <w:tcPr>
            <w:tcW w:w="2551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jc w:val="left"/>
              <w:rPr>
                <w:rStyle w:val="Bodytext11ptNotBold"/>
                <w:sz w:val="24"/>
                <w:szCs w:val="24"/>
              </w:rPr>
            </w:pPr>
            <w:r w:rsidRPr="00F03F90">
              <w:rPr>
                <w:b w:val="0"/>
              </w:rPr>
              <w:t>Председатель секции</w:t>
            </w:r>
            <w:r w:rsidRPr="00F03F90">
              <w:t xml:space="preserve"> </w:t>
            </w:r>
            <w:r w:rsidRPr="00F03F90">
              <w:rPr>
                <w:rStyle w:val="Bodytext11ptNotBold"/>
                <w:sz w:val="24"/>
                <w:szCs w:val="24"/>
              </w:rPr>
              <w:t>Тнескина М.Н.</w:t>
            </w:r>
          </w:p>
        </w:tc>
      </w:tr>
      <w:tr w:rsidR="00F03F90" w:rsidRPr="00F03F90" w:rsidTr="004D1813">
        <w:tc>
          <w:tcPr>
            <w:tcW w:w="959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rPr>
                <w:rStyle w:val="Bodytext11ptNotBold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1.7.</w:t>
            </w:r>
          </w:p>
        </w:tc>
        <w:tc>
          <w:tcPr>
            <w:tcW w:w="5670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ind w:right="132"/>
              <w:jc w:val="both"/>
              <w:rPr>
                <w:b w:val="0"/>
                <w:sz w:val="24"/>
                <w:szCs w:val="24"/>
              </w:rPr>
            </w:pPr>
            <w:r w:rsidRPr="00F03F90">
              <w:rPr>
                <w:rStyle w:val="115pt"/>
                <w:rFonts w:eastAsia="Candara"/>
                <w:sz w:val="24"/>
                <w:szCs w:val="24"/>
              </w:rPr>
              <w:t xml:space="preserve">Организация и проведение региональных олимпиад по родному языку, в том числе в </w:t>
            </w:r>
            <w:proofErr w:type="spellStart"/>
            <w:r w:rsidRPr="00F03F90">
              <w:rPr>
                <w:rStyle w:val="115pt"/>
                <w:rFonts w:eastAsia="Candara"/>
                <w:sz w:val="24"/>
                <w:szCs w:val="24"/>
              </w:rPr>
              <w:t>онлайн-</w:t>
            </w:r>
            <w:r w:rsidRPr="00F03F90">
              <w:rPr>
                <w:rStyle w:val="115pt"/>
                <w:rFonts w:eastAsia="Candara"/>
                <w:sz w:val="24"/>
                <w:szCs w:val="24"/>
              </w:rPr>
              <w:lastRenderedPageBreak/>
              <w:t>формате</w:t>
            </w:r>
            <w:proofErr w:type="spellEnd"/>
            <w:r w:rsidRPr="00F03F90">
              <w:rPr>
                <w:rStyle w:val="115pt"/>
                <w:rFonts w:eastAsia="Candara"/>
                <w:sz w:val="24"/>
                <w:szCs w:val="24"/>
              </w:rPr>
              <w:t>, для воспитанников дошкольных образовательных организаций и обучающихся общеобразовательных организаций.</w:t>
            </w:r>
          </w:p>
        </w:tc>
        <w:tc>
          <w:tcPr>
            <w:tcW w:w="1843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rPr>
                <w:rStyle w:val="Bodytext11ptNotBold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lastRenderedPageBreak/>
              <w:t>2025-2026 г.</w:t>
            </w:r>
          </w:p>
        </w:tc>
        <w:tc>
          <w:tcPr>
            <w:tcW w:w="3827" w:type="dxa"/>
          </w:tcPr>
          <w:p w:rsidR="00F03F90" w:rsidRPr="00F03F90" w:rsidRDefault="00F03F90" w:rsidP="00480ACA">
            <w:pPr>
              <w:pStyle w:val="Bodytext0"/>
              <w:shd w:val="clear" w:color="auto" w:fill="auto"/>
              <w:spacing w:line="0" w:lineRule="atLeast"/>
              <w:ind w:right="127"/>
              <w:jc w:val="both"/>
              <w:rPr>
                <w:rStyle w:val="Bodytext11ptNotBold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Разработка инструментария и проведение олимпиад</w:t>
            </w:r>
          </w:p>
        </w:tc>
        <w:tc>
          <w:tcPr>
            <w:tcW w:w="2551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jc w:val="left"/>
              <w:rPr>
                <w:rStyle w:val="Bodytext11ptNotBold"/>
                <w:sz w:val="24"/>
                <w:szCs w:val="24"/>
              </w:rPr>
            </w:pPr>
            <w:r w:rsidRPr="00F03F90">
              <w:rPr>
                <w:b w:val="0"/>
              </w:rPr>
              <w:t>Председатель секции</w:t>
            </w:r>
            <w:r w:rsidRPr="00F03F90">
              <w:t xml:space="preserve"> </w:t>
            </w:r>
            <w:r w:rsidRPr="00F03F90">
              <w:rPr>
                <w:rStyle w:val="Bodytext11ptNotBold"/>
                <w:sz w:val="24"/>
                <w:szCs w:val="24"/>
              </w:rPr>
              <w:t>Тнескина М.Н.</w:t>
            </w:r>
          </w:p>
        </w:tc>
      </w:tr>
      <w:tr w:rsidR="00F03F90" w:rsidRPr="00F03F90" w:rsidTr="004D1813">
        <w:tc>
          <w:tcPr>
            <w:tcW w:w="959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rPr>
                <w:rStyle w:val="Bodytext11ptNotBold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5670" w:type="dxa"/>
          </w:tcPr>
          <w:p w:rsidR="00F03F90" w:rsidRPr="00F03F90" w:rsidRDefault="00F03F90" w:rsidP="00F03F90">
            <w:pPr>
              <w:autoSpaceDE w:val="0"/>
              <w:autoSpaceDN w:val="0"/>
              <w:adjustRightInd w:val="0"/>
              <w:spacing w:line="0" w:lineRule="atLeast"/>
              <w:ind w:right="132"/>
              <w:jc w:val="both"/>
              <w:rPr>
                <w:rStyle w:val="115pt"/>
                <w:rFonts w:eastAsia="Candara"/>
                <w:b w:val="0"/>
                <w:sz w:val="24"/>
                <w:szCs w:val="24"/>
              </w:rPr>
            </w:pPr>
            <w:r w:rsidRPr="00F03F90">
              <w:rPr>
                <w:sz w:val="24"/>
                <w:szCs w:val="24"/>
              </w:rPr>
              <w:t>Участие во всероссийских мероприятиях, направленных на поддержку языкового многообразия, сохранение и развитие языков народов России</w:t>
            </w:r>
          </w:p>
        </w:tc>
        <w:tc>
          <w:tcPr>
            <w:tcW w:w="1843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rPr>
                <w:rStyle w:val="Bodytext11ptNotBold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В течение года</w:t>
            </w:r>
          </w:p>
        </w:tc>
        <w:tc>
          <w:tcPr>
            <w:tcW w:w="3827" w:type="dxa"/>
          </w:tcPr>
          <w:p w:rsidR="00F03F90" w:rsidRPr="00F03F90" w:rsidRDefault="00F03F90" w:rsidP="00480ACA">
            <w:pPr>
              <w:pStyle w:val="Bodytext0"/>
              <w:shd w:val="clear" w:color="auto" w:fill="auto"/>
              <w:spacing w:line="0" w:lineRule="atLeast"/>
              <w:ind w:right="127"/>
              <w:jc w:val="both"/>
              <w:rPr>
                <w:rStyle w:val="Bodytext11ptNotBold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 xml:space="preserve"> Подготовка материалов, участие</w:t>
            </w:r>
          </w:p>
        </w:tc>
        <w:tc>
          <w:tcPr>
            <w:tcW w:w="2551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jc w:val="left"/>
              <w:rPr>
                <w:rStyle w:val="Bodytext11ptNotBold"/>
                <w:sz w:val="24"/>
                <w:szCs w:val="24"/>
              </w:rPr>
            </w:pPr>
            <w:r w:rsidRPr="00F03F90">
              <w:rPr>
                <w:b w:val="0"/>
              </w:rPr>
              <w:t>Председатель секции</w:t>
            </w:r>
            <w:r w:rsidRPr="00F03F90">
              <w:t xml:space="preserve"> </w:t>
            </w:r>
            <w:r w:rsidRPr="00F03F90">
              <w:rPr>
                <w:rStyle w:val="Bodytext11ptNotBold"/>
                <w:sz w:val="24"/>
                <w:szCs w:val="24"/>
              </w:rPr>
              <w:t>Тнескина М.Н.</w:t>
            </w:r>
          </w:p>
        </w:tc>
      </w:tr>
      <w:tr w:rsidR="00F03F90" w:rsidRPr="00F03F90" w:rsidTr="004D1813">
        <w:tc>
          <w:tcPr>
            <w:tcW w:w="959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rPr>
                <w:rStyle w:val="Bodytext11ptNotBold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1.9.</w:t>
            </w:r>
          </w:p>
        </w:tc>
        <w:tc>
          <w:tcPr>
            <w:tcW w:w="5670" w:type="dxa"/>
          </w:tcPr>
          <w:p w:rsidR="00F03F90" w:rsidRPr="00F03F90" w:rsidRDefault="00F03F90" w:rsidP="00F03F90">
            <w:pPr>
              <w:autoSpaceDE w:val="0"/>
              <w:autoSpaceDN w:val="0"/>
              <w:adjustRightInd w:val="0"/>
              <w:spacing w:line="0" w:lineRule="atLeast"/>
              <w:ind w:right="132"/>
              <w:jc w:val="both"/>
              <w:rPr>
                <w:sz w:val="24"/>
                <w:szCs w:val="24"/>
              </w:rPr>
            </w:pPr>
            <w:r w:rsidRPr="00F03F90">
              <w:rPr>
                <w:sz w:val="24"/>
                <w:szCs w:val="24"/>
              </w:rPr>
              <w:t>Организация региональных конкурсов, конференций</w:t>
            </w:r>
          </w:p>
        </w:tc>
        <w:tc>
          <w:tcPr>
            <w:tcW w:w="1843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rPr>
                <w:rStyle w:val="Bodytext11ptNotBold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В течение года</w:t>
            </w:r>
          </w:p>
        </w:tc>
        <w:tc>
          <w:tcPr>
            <w:tcW w:w="3827" w:type="dxa"/>
          </w:tcPr>
          <w:p w:rsidR="00F03F90" w:rsidRPr="00F03F90" w:rsidRDefault="00F03F90" w:rsidP="00480ACA">
            <w:pPr>
              <w:pStyle w:val="Bodytext0"/>
              <w:shd w:val="clear" w:color="auto" w:fill="auto"/>
              <w:spacing w:line="0" w:lineRule="atLeast"/>
              <w:ind w:right="127"/>
              <w:jc w:val="both"/>
              <w:rPr>
                <w:rStyle w:val="Bodytext11ptNotBold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 xml:space="preserve">Подготовка положения, методических рекомендаций, проведение мероприятий </w:t>
            </w:r>
          </w:p>
        </w:tc>
        <w:tc>
          <w:tcPr>
            <w:tcW w:w="2551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jc w:val="left"/>
              <w:rPr>
                <w:rStyle w:val="Bodytext11ptNotBold"/>
                <w:sz w:val="24"/>
                <w:szCs w:val="24"/>
              </w:rPr>
            </w:pPr>
            <w:r w:rsidRPr="00F03F90">
              <w:rPr>
                <w:b w:val="0"/>
              </w:rPr>
              <w:t>Председатель секции</w:t>
            </w:r>
            <w:r w:rsidRPr="00F03F90">
              <w:t xml:space="preserve"> </w:t>
            </w:r>
            <w:r w:rsidRPr="00F03F90">
              <w:rPr>
                <w:rStyle w:val="Bodytext11ptNotBold"/>
                <w:sz w:val="24"/>
                <w:szCs w:val="24"/>
              </w:rPr>
              <w:t>Тнескина М.Н.</w:t>
            </w:r>
          </w:p>
        </w:tc>
      </w:tr>
      <w:tr w:rsidR="00F03F90" w:rsidRPr="00F03F90" w:rsidTr="004D1813">
        <w:tc>
          <w:tcPr>
            <w:tcW w:w="959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rPr>
                <w:rStyle w:val="Bodytext11ptNotBold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1.10.</w:t>
            </w:r>
          </w:p>
        </w:tc>
        <w:tc>
          <w:tcPr>
            <w:tcW w:w="5670" w:type="dxa"/>
          </w:tcPr>
          <w:p w:rsidR="00F03F90" w:rsidRPr="00F03F90" w:rsidRDefault="00F03F90" w:rsidP="00F03F90">
            <w:pPr>
              <w:autoSpaceDE w:val="0"/>
              <w:autoSpaceDN w:val="0"/>
              <w:adjustRightInd w:val="0"/>
              <w:spacing w:line="0" w:lineRule="atLeast"/>
              <w:ind w:right="132"/>
              <w:jc w:val="both"/>
              <w:rPr>
                <w:sz w:val="24"/>
                <w:szCs w:val="24"/>
              </w:rPr>
            </w:pPr>
            <w:r w:rsidRPr="00F03F90">
              <w:rPr>
                <w:bCs/>
                <w:sz w:val="24"/>
                <w:szCs w:val="24"/>
              </w:rPr>
              <w:t>Всероссийский мастер-класс учителей родного языка</w:t>
            </w:r>
          </w:p>
        </w:tc>
        <w:tc>
          <w:tcPr>
            <w:tcW w:w="1843" w:type="dxa"/>
          </w:tcPr>
          <w:p w:rsidR="00F03F90" w:rsidRPr="00F03F90" w:rsidRDefault="00480ACA" w:rsidP="00480ACA">
            <w:pPr>
              <w:pStyle w:val="Bodytext0"/>
              <w:shd w:val="clear" w:color="auto" w:fill="auto"/>
              <w:spacing w:line="0" w:lineRule="atLeast"/>
              <w:rPr>
                <w:rStyle w:val="Bodytext11ptNotBold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Н</w:t>
            </w:r>
            <w:r w:rsidR="00F03F90" w:rsidRPr="00F03F90">
              <w:rPr>
                <w:rStyle w:val="Bodytext11ptNotBold"/>
                <w:sz w:val="24"/>
                <w:szCs w:val="24"/>
              </w:rPr>
              <w:t>оябрь 2025 г.</w:t>
            </w:r>
          </w:p>
        </w:tc>
        <w:tc>
          <w:tcPr>
            <w:tcW w:w="3827" w:type="dxa"/>
          </w:tcPr>
          <w:p w:rsidR="00F03F90" w:rsidRPr="00F03F90" w:rsidRDefault="00F03F90" w:rsidP="00480ACA">
            <w:pPr>
              <w:pStyle w:val="Bodytext0"/>
              <w:shd w:val="clear" w:color="auto" w:fill="auto"/>
              <w:spacing w:line="0" w:lineRule="atLeast"/>
              <w:ind w:right="127"/>
              <w:jc w:val="both"/>
              <w:rPr>
                <w:rStyle w:val="Bodytext11ptNotBold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Подготовка информации https://vmk-konkurs.ru/</w:t>
            </w:r>
          </w:p>
        </w:tc>
        <w:tc>
          <w:tcPr>
            <w:tcW w:w="2551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jc w:val="left"/>
              <w:rPr>
                <w:rStyle w:val="Bodytext11ptNotBold"/>
                <w:sz w:val="24"/>
                <w:szCs w:val="24"/>
              </w:rPr>
            </w:pPr>
            <w:r w:rsidRPr="00F03F90">
              <w:rPr>
                <w:b w:val="0"/>
              </w:rPr>
              <w:t>Председатель секции</w:t>
            </w:r>
            <w:r w:rsidRPr="00F03F90">
              <w:t xml:space="preserve"> </w:t>
            </w:r>
            <w:r w:rsidRPr="00F03F90">
              <w:rPr>
                <w:rStyle w:val="Bodytext11ptNotBold"/>
                <w:sz w:val="24"/>
                <w:szCs w:val="24"/>
              </w:rPr>
              <w:t>Тнескина М.Н.</w:t>
            </w:r>
          </w:p>
        </w:tc>
      </w:tr>
      <w:tr w:rsidR="00F03F90" w:rsidRPr="00F03F90" w:rsidTr="004D1813">
        <w:tc>
          <w:tcPr>
            <w:tcW w:w="959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rPr>
                <w:rStyle w:val="Bodytext11ptNotBold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1.11.</w:t>
            </w:r>
          </w:p>
        </w:tc>
        <w:tc>
          <w:tcPr>
            <w:tcW w:w="5670" w:type="dxa"/>
          </w:tcPr>
          <w:p w:rsidR="00F03F90" w:rsidRPr="00F03F90" w:rsidRDefault="00F03F90" w:rsidP="00F03F90">
            <w:pPr>
              <w:autoSpaceDE w:val="0"/>
              <w:autoSpaceDN w:val="0"/>
              <w:adjustRightInd w:val="0"/>
              <w:spacing w:line="0" w:lineRule="atLeast"/>
              <w:ind w:right="132"/>
              <w:jc w:val="both"/>
              <w:rPr>
                <w:bCs/>
                <w:sz w:val="24"/>
                <w:szCs w:val="24"/>
              </w:rPr>
            </w:pPr>
            <w:r w:rsidRPr="00F03F90">
              <w:rPr>
                <w:bCs/>
                <w:sz w:val="24"/>
                <w:szCs w:val="24"/>
              </w:rPr>
              <w:t>Всероссийский конкурс учителей родного языка и родной литературы</w:t>
            </w:r>
          </w:p>
        </w:tc>
        <w:tc>
          <w:tcPr>
            <w:tcW w:w="1843" w:type="dxa"/>
          </w:tcPr>
          <w:p w:rsidR="00F03F90" w:rsidRPr="00F03F90" w:rsidRDefault="00480ACA" w:rsidP="00480ACA">
            <w:pPr>
              <w:pStyle w:val="Bodytext0"/>
              <w:shd w:val="clear" w:color="auto" w:fill="auto"/>
              <w:spacing w:line="0" w:lineRule="atLeast"/>
              <w:rPr>
                <w:rStyle w:val="Bodytext11ptNotBold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С</w:t>
            </w:r>
            <w:r w:rsidR="00F03F90" w:rsidRPr="00F03F90">
              <w:rPr>
                <w:rStyle w:val="Bodytext11ptNotBold"/>
                <w:sz w:val="24"/>
                <w:szCs w:val="24"/>
              </w:rPr>
              <w:t>ентябрь</w:t>
            </w:r>
            <w:r>
              <w:rPr>
                <w:rStyle w:val="Bodytext11ptNotBold"/>
                <w:sz w:val="24"/>
                <w:szCs w:val="24"/>
              </w:rPr>
              <w:t xml:space="preserve"> </w:t>
            </w:r>
            <w:r w:rsidR="00F03F90" w:rsidRPr="00F03F90">
              <w:rPr>
                <w:rStyle w:val="Bodytext11ptNotBold"/>
                <w:sz w:val="24"/>
                <w:szCs w:val="24"/>
              </w:rPr>
              <w:t>2026</w:t>
            </w:r>
          </w:p>
        </w:tc>
        <w:tc>
          <w:tcPr>
            <w:tcW w:w="3827" w:type="dxa"/>
          </w:tcPr>
          <w:p w:rsidR="00F03F90" w:rsidRPr="00F03F90" w:rsidRDefault="00F03F90" w:rsidP="00480ACA">
            <w:pPr>
              <w:pStyle w:val="Bodytext0"/>
              <w:shd w:val="clear" w:color="auto" w:fill="auto"/>
              <w:spacing w:line="0" w:lineRule="atLeast"/>
              <w:ind w:right="127"/>
              <w:jc w:val="both"/>
              <w:rPr>
                <w:rStyle w:val="Bodytext11ptNotBold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участие в конкурсе</w:t>
            </w:r>
          </w:p>
        </w:tc>
        <w:tc>
          <w:tcPr>
            <w:tcW w:w="2551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jc w:val="left"/>
              <w:rPr>
                <w:rStyle w:val="Bodytext11ptNotBold"/>
                <w:sz w:val="24"/>
                <w:szCs w:val="24"/>
              </w:rPr>
            </w:pPr>
            <w:r w:rsidRPr="00F03F90">
              <w:rPr>
                <w:b w:val="0"/>
              </w:rPr>
              <w:t>Председатель секции</w:t>
            </w:r>
            <w:r w:rsidRPr="00F03F90">
              <w:t xml:space="preserve"> </w:t>
            </w:r>
            <w:r w:rsidRPr="00F03F90">
              <w:rPr>
                <w:rStyle w:val="Bodytext11ptNotBold"/>
                <w:sz w:val="24"/>
                <w:szCs w:val="24"/>
              </w:rPr>
              <w:t>Тнескина М.Н.</w:t>
            </w:r>
          </w:p>
        </w:tc>
      </w:tr>
      <w:tr w:rsidR="00F03F90" w:rsidRPr="00F03F90" w:rsidTr="004D1813">
        <w:tc>
          <w:tcPr>
            <w:tcW w:w="959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rPr>
                <w:rStyle w:val="Bodytext11ptNotBold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1.12.</w:t>
            </w:r>
          </w:p>
        </w:tc>
        <w:tc>
          <w:tcPr>
            <w:tcW w:w="5670" w:type="dxa"/>
          </w:tcPr>
          <w:p w:rsidR="00F03F90" w:rsidRPr="00F03F90" w:rsidRDefault="00F03F90" w:rsidP="00F03F90">
            <w:pPr>
              <w:autoSpaceDE w:val="0"/>
              <w:autoSpaceDN w:val="0"/>
              <w:adjustRightInd w:val="0"/>
              <w:spacing w:line="0" w:lineRule="atLeast"/>
              <w:ind w:right="132"/>
              <w:jc w:val="both"/>
              <w:rPr>
                <w:bCs/>
                <w:sz w:val="24"/>
                <w:szCs w:val="24"/>
              </w:rPr>
            </w:pPr>
            <w:r w:rsidRPr="00F03F90">
              <w:rPr>
                <w:rFonts w:eastAsia="Calibri"/>
                <w:sz w:val="24"/>
                <w:szCs w:val="24"/>
              </w:rPr>
              <w:t>Формирование и развитие функциональной грамотности обучающихся</w:t>
            </w:r>
          </w:p>
        </w:tc>
        <w:tc>
          <w:tcPr>
            <w:tcW w:w="1843" w:type="dxa"/>
          </w:tcPr>
          <w:p w:rsidR="00F03F90" w:rsidRPr="00F03F90" w:rsidRDefault="00F03F90" w:rsidP="00F03F90">
            <w:pPr>
              <w:jc w:val="center"/>
              <w:rPr>
                <w:sz w:val="24"/>
                <w:szCs w:val="24"/>
              </w:rPr>
            </w:pPr>
            <w:r w:rsidRPr="00F03F90">
              <w:rPr>
                <w:rStyle w:val="Bodytext11ptNotBold"/>
                <w:rFonts w:eastAsia="Courier New"/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3827" w:type="dxa"/>
          </w:tcPr>
          <w:p w:rsidR="00F03F90" w:rsidRPr="00F03F90" w:rsidRDefault="00F03F90" w:rsidP="00480ACA">
            <w:pPr>
              <w:pStyle w:val="Bodytext0"/>
              <w:shd w:val="clear" w:color="auto" w:fill="auto"/>
              <w:spacing w:line="0" w:lineRule="atLeast"/>
              <w:ind w:right="127"/>
              <w:jc w:val="both"/>
              <w:rPr>
                <w:rStyle w:val="Bodytext11ptNotBold"/>
                <w:sz w:val="24"/>
                <w:szCs w:val="24"/>
              </w:rPr>
            </w:pPr>
            <w:r w:rsidRPr="00F03F90">
              <w:rPr>
                <w:b w:val="0"/>
                <w:sz w:val="24"/>
                <w:szCs w:val="24"/>
              </w:rPr>
              <w:t xml:space="preserve">Обеспечение 100% посещение семинаров, </w:t>
            </w:r>
            <w:proofErr w:type="spellStart"/>
            <w:r w:rsidRPr="00F03F90">
              <w:rPr>
                <w:b w:val="0"/>
                <w:sz w:val="24"/>
                <w:szCs w:val="24"/>
              </w:rPr>
              <w:t>вебинаров</w:t>
            </w:r>
            <w:proofErr w:type="spellEnd"/>
            <w:r w:rsidRPr="00F03F90">
              <w:rPr>
                <w:b w:val="0"/>
                <w:sz w:val="24"/>
                <w:szCs w:val="24"/>
              </w:rPr>
              <w:t>, курсов повышения квалификации</w:t>
            </w:r>
          </w:p>
        </w:tc>
        <w:tc>
          <w:tcPr>
            <w:tcW w:w="2551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jc w:val="left"/>
              <w:rPr>
                <w:rStyle w:val="Bodytext11ptNotBold"/>
                <w:sz w:val="24"/>
                <w:szCs w:val="24"/>
              </w:rPr>
            </w:pPr>
            <w:r w:rsidRPr="00F03F90">
              <w:rPr>
                <w:b w:val="0"/>
              </w:rPr>
              <w:t>Председатель секции</w:t>
            </w:r>
            <w:r w:rsidRPr="00F03F90">
              <w:t xml:space="preserve"> </w:t>
            </w:r>
            <w:r w:rsidRPr="00F03F90">
              <w:rPr>
                <w:rStyle w:val="Bodytext11ptNotBold"/>
                <w:sz w:val="24"/>
                <w:szCs w:val="24"/>
              </w:rPr>
              <w:t>Тнескина М.Н.</w:t>
            </w:r>
          </w:p>
        </w:tc>
      </w:tr>
      <w:tr w:rsidR="00F03F90" w:rsidRPr="00F03F90" w:rsidTr="004D1813">
        <w:tc>
          <w:tcPr>
            <w:tcW w:w="14850" w:type="dxa"/>
            <w:gridSpan w:val="5"/>
          </w:tcPr>
          <w:p w:rsidR="00F03F90" w:rsidRPr="00F03F90" w:rsidRDefault="00F03F90" w:rsidP="00F03F90">
            <w:pPr>
              <w:pStyle w:val="Bodytext0"/>
              <w:numPr>
                <w:ilvl w:val="0"/>
                <w:numId w:val="4"/>
              </w:numPr>
              <w:shd w:val="clear" w:color="auto" w:fill="auto"/>
              <w:spacing w:line="0" w:lineRule="atLeast"/>
              <w:rPr>
                <w:rStyle w:val="Bodytext11ptNotBold"/>
                <w:b/>
                <w:sz w:val="24"/>
                <w:szCs w:val="24"/>
              </w:rPr>
            </w:pPr>
            <w:r w:rsidRPr="00F03F90">
              <w:rPr>
                <w:rStyle w:val="Bodytext11ptNotBold"/>
                <w:b/>
                <w:sz w:val="24"/>
                <w:szCs w:val="24"/>
              </w:rPr>
              <w:t>Сопровождение реализации концепции предметной области «Родной язык и родная литература»</w:t>
            </w:r>
          </w:p>
        </w:tc>
      </w:tr>
      <w:tr w:rsidR="00F03F90" w:rsidRPr="00F03F90" w:rsidTr="004D1813">
        <w:tc>
          <w:tcPr>
            <w:tcW w:w="959" w:type="dxa"/>
          </w:tcPr>
          <w:p w:rsidR="00F03F90" w:rsidRPr="00F03F90" w:rsidRDefault="00F03F90" w:rsidP="00F03F9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5670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ind w:right="132"/>
              <w:jc w:val="both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 xml:space="preserve">Организация заседаний РУМО (в формате </w:t>
            </w:r>
            <w:proofErr w:type="spellStart"/>
            <w:r w:rsidRPr="00F03F90">
              <w:rPr>
                <w:rStyle w:val="Bodytext11ptNotBold"/>
                <w:sz w:val="24"/>
                <w:szCs w:val="24"/>
              </w:rPr>
              <w:t>вебинаров</w:t>
            </w:r>
            <w:proofErr w:type="spellEnd"/>
            <w:r w:rsidRPr="00F03F90">
              <w:rPr>
                <w:rStyle w:val="Bodytext11ptNotBold"/>
                <w:sz w:val="24"/>
                <w:szCs w:val="24"/>
              </w:rPr>
              <w:t xml:space="preserve">, </w:t>
            </w:r>
            <w:proofErr w:type="spellStart"/>
            <w:r w:rsidRPr="00F03F90">
              <w:rPr>
                <w:rStyle w:val="Bodytext11ptNotBold"/>
                <w:sz w:val="24"/>
                <w:szCs w:val="24"/>
              </w:rPr>
              <w:t>онлайн-семинаров</w:t>
            </w:r>
            <w:proofErr w:type="spellEnd"/>
            <w:r w:rsidRPr="00F03F90">
              <w:rPr>
                <w:rStyle w:val="Bodytext11ptNotBold"/>
                <w:sz w:val="24"/>
                <w:szCs w:val="24"/>
              </w:rPr>
              <w:t>) по вопросам реализации Концепции в общеобразовательных организациях ЧАО</w:t>
            </w:r>
          </w:p>
        </w:tc>
        <w:tc>
          <w:tcPr>
            <w:tcW w:w="1843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В течение года</w:t>
            </w:r>
          </w:p>
        </w:tc>
        <w:tc>
          <w:tcPr>
            <w:tcW w:w="3827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ind w:right="127"/>
              <w:jc w:val="both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Обсуждение вопросов реализации Концепции в общеобразовательных организациях ЧАО</w:t>
            </w:r>
          </w:p>
        </w:tc>
        <w:tc>
          <w:tcPr>
            <w:tcW w:w="2551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jc w:val="left"/>
              <w:rPr>
                <w:rStyle w:val="Bodytext11ptNotBold"/>
                <w:sz w:val="24"/>
                <w:szCs w:val="24"/>
              </w:rPr>
            </w:pPr>
            <w:r w:rsidRPr="00F03F90">
              <w:rPr>
                <w:b w:val="0"/>
              </w:rPr>
              <w:t>Председатель секции</w:t>
            </w:r>
            <w:r w:rsidRPr="00F03F90">
              <w:t xml:space="preserve"> </w:t>
            </w:r>
            <w:r w:rsidRPr="00F03F90">
              <w:rPr>
                <w:rStyle w:val="Bodytext11ptNotBold"/>
                <w:sz w:val="24"/>
                <w:szCs w:val="24"/>
              </w:rPr>
              <w:t>Тнескина М.Н.</w:t>
            </w:r>
          </w:p>
        </w:tc>
      </w:tr>
      <w:tr w:rsidR="00F03F90" w:rsidRPr="00F03F90" w:rsidTr="004D1813">
        <w:tc>
          <w:tcPr>
            <w:tcW w:w="959" w:type="dxa"/>
          </w:tcPr>
          <w:p w:rsidR="00F03F90" w:rsidRPr="00F03F90" w:rsidRDefault="00F03F90" w:rsidP="00F03F9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5670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ind w:right="132"/>
              <w:jc w:val="both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Приведение образовательных программ в соответствие с Концепцией и обновленными ФГОС соответствующего уровня общего образования</w:t>
            </w:r>
          </w:p>
        </w:tc>
        <w:tc>
          <w:tcPr>
            <w:tcW w:w="1843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По запросу</w:t>
            </w:r>
          </w:p>
        </w:tc>
        <w:tc>
          <w:tcPr>
            <w:tcW w:w="3827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ind w:right="127"/>
              <w:jc w:val="both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Внесение изменений в ОП соответствующего уровня общего образования</w:t>
            </w:r>
          </w:p>
        </w:tc>
        <w:tc>
          <w:tcPr>
            <w:tcW w:w="2551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jc w:val="left"/>
              <w:rPr>
                <w:rStyle w:val="Bodytext11ptNotBold"/>
                <w:sz w:val="24"/>
                <w:szCs w:val="24"/>
              </w:rPr>
            </w:pPr>
            <w:r w:rsidRPr="00F03F90">
              <w:rPr>
                <w:b w:val="0"/>
              </w:rPr>
              <w:t>Председатель секции</w:t>
            </w:r>
            <w:r w:rsidRPr="00F03F90">
              <w:t xml:space="preserve"> </w:t>
            </w:r>
            <w:r w:rsidRPr="00F03F90">
              <w:rPr>
                <w:rStyle w:val="Bodytext11ptNotBold"/>
                <w:sz w:val="24"/>
                <w:szCs w:val="24"/>
              </w:rPr>
              <w:t>Тнескина М.Н.</w:t>
            </w:r>
          </w:p>
        </w:tc>
      </w:tr>
      <w:tr w:rsidR="00F03F90" w:rsidRPr="00F03F90" w:rsidTr="004D1813">
        <w:tc>
          <w:tcPr>
            <w:tcW w:w="959" w:type="dxa"/>
          </w:tcPr>
          <w:p w:rsidR="00F03F90" w:rsidRPr="00F03F90" w:rsidRDefault="00F03F90" w:rsidP="00F03F9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5670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ind w:right="132"/>
              <w:jc w:val="both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Обновление дополнительных профессиональных программ повышения квалификации с учетом основных положений Концепции</w:t>
            </w:r>
          </w:p>
        </w:tc>
        <w:tc>
          <w:tcPr>
            <w:tcW w:w="1843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В течение года</w:t>
            </w:r>
          </w:p>
        </w:tc>
        <w:tc>
          <w:tcPr>
            <w:tcW w:w="3827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ind w:right="127"/>
              <w:jc w:val="both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Разработка ДПП (</w:t>
            </w:r>
            <w:proofErr w:type="spellStart"/>
            <w:r w:rsidRPr="00F03F90">
              <w:rPr>
                <w:rStyle w:val="Bodytext11ptNotBold"/>
                <w:sz w:val="24"/>
                <w:szCs w:val="24"/>
              </w:rPr>
              <w:t>пк</w:t>
            </w:r>
            <w:proofErr w:type="spellEnd"/>
            <w:r w:rsidRPr="00F03F90">
              <w:rPr>
                <w:rStyle w:val="Bodytext11ptNotBold"/>
                <w:sz w:val="24"/>
                <w:szCs w:val="24"/>
              </w:rPr>
              <w:t>) для учителей предметной области «Родной язык и Родная литература»</w:t>
            </w:r>
          </w:p>
        </w:tc>
        <w:tc>
          <w:tcPr>
            <w:tcW w:w="2551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jc w:val="left"/>
              <w:rPr>
                <w:rStyle w:val="Bodytext11ptNotBold"/>
                <w:sz w:val="24"/>
                <w:szCs w:val="24"/>
              </w:rPr>
            </w:pPr>
            <w:r w:rsidRPr="00F03F90">
              <w:rPr>
                <w:b w:val="0"/>
              </w:rPr>
              <w:t>Председатель секции</w:t>
            </w:r>
            <w:r w:rsidRPr="00F03F90">
              <w:t xml:space="preserve"> </w:t>
            </w:r>
            <w:r w:rsidRPr="00F03F90">
              <w:rPr>
                <w:rStyle w:val="Bodytext11ptNotBold"/>
                <w:sz w:val="24"/>
                <w:szCs w:val="24"/>
              </w:rPr>
              <w:t>Тнескина М.Н.</w:t>
            </w:r>
          </w:p>
        </w:tc>
      </w:tr>
      <w:tr w:rsidR="00F03F90" w:rsidRPr="00F03F90" w:rsidTr="004D1813">
        <w:tc>
          <w:tcPr>
            <w:tcW w:w="959" w:type="dxa"/>
          </w:tcPr>
          <w:p w:rsidR="00F03F90" w:rsidRPr="00F03F90" w:rsidRDefault="00F03F90" w:rsidP="00F03F9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2.4.</w:t>
            </w:r>
          </w:p>
        </w:tc>
        <w:tc>
          <w:tcPr>
            <w:tcW w:w="5670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ind w:right="132"/>
              <w:jc w:val="both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Обеспечение эффективной интеграции рабочих программ по учебному предмету «Родной язык и родная литература» с программой воспитания и социализации обучающихся</w:t>
            </w:r>
          </w:p>
        </w:tc>
        <w:tc>
          <w:tcPr>
            <w:tcW w:w="1843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По запросу</w:t>
            </w:r>
          </w:p>
        </w:tc>
        <w:tc>
          <w:tcPr>
            <w:tcW w:w="3827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ind w:right="269"/>
              <w:jc w:val="both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Разработка и реализация рабочих программ по учебному предмету «Родной язык и Родная литература»</w:t>
            </w:r>
          </w:p>
        </w:tc>
        <w:tc>
          <w:tcPr>
            <w:tcW w:w="2551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jc w:val="left"/>
              <w:rPr>
                <w:rStyle w:val="Bodytext11ptNotBold"/>
                <w:sz w:val="24"/>
                <w:szCs w:val="24"/>
              </w:rPr>
            </w:pPr>
            <w:r w:rsidRPr="00F03F90">
              <w:rPr>
                <w:b w:val="0"/>
              </w:rPr>
              <w:t>Председатель секции</w:t>
            </w:r>
            <w:r w:rsidRPr="00F03F90">
              <w:t xml:space="preserve"> </w:t>
            </w:r>
            <w:r w:rsidRPr="00F03F90">
              <w:rPr>
                <w:rStyle w:val="Bodytext11ptNotBold"/>
                <w:sz w:val="24"/>
                <w:szCs w:val="24"/>
              </w:rPr>
              <w:t>Тнескина М.Н.</w:t>
            </w:r>
          </w:p>
        </w:tc>
      </w:tr>
      <w:tr w:rsidR="00F03F90" w:rsidRPr="00F03F90" w:rsidTr="004D1813">
        <w:tc>
          <w:tcPr>
            <w:tcW w:w="959" w:type="dxa"/>
          </w:tcPr>
          <w:p w:rsidR="00F03F90" w:rsidRPr="00F03F90" w:rsidRDefault="00F03F90" w:rsidP="00F03F9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2.5.</w:t>
            </w:r>
          </w:p>
        </w:tc>
        <w:tc>
          <w:tcPr>
            <w:tcW w:w="5670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ind w:right="132"/>
              <w:jc w:val="both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 xml:space="preserve">Размещение на </w:t>
            </w:r>
            <w:proofErr w:type="spellStart"/>
            <w:r w:rsidRPr="00F03F90">
              <w:rPr>
                <w:rStyle w:val="Bodytext11ptNotBold"/>
                <w:sz w:val="24"/>
                <w:szCs w:val="24"/>
              </w:rPr>
              <w:t>веб-ресурсе</w:t>
            </w:r>
            <w:proofErr w:type="spellEnd"/>
            <w:r w:rsidRPr="00F03F90">
              <w:rPr>
                <w:rStyle w:val="Bodytext11ptNotBold"/>
                <w:sz w:val="24"/>
                <w:szCs w:val="24"/>
              </w:rPr>
              <w:t xml:space="preserve"> РУМО актуальной информации по реализации Концепции преподавания учебного предмета «Родной язык»</w:t>
            </w:r>
          </w:p>
        </w:tc>
        <w:tc>
          <w:tcPr>
            <w:tcW w:w="1843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В течение года</w:t>
            </w:r>
          </w:p>
        </w:tc>
        <w:tc>
          <w:tcPr>
            <w:tcW w:w="3827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ind w:right="127"/>
              <w:jc w:val="both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Системное информационное сопровождение реализации Концепции</w:t>
            </w:r>
          </w:p>
        </w:tc>
        <w:tc>
          <w:tcPr>
            <w:tcW w:w="2551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jc w:val="left"/>
              <w:rPr>
                <w:rStyle w:val="Bodytext11ptNotBold"/>
                <w:sz w:val="24"/>
                <w:szCs w:val="24"/>
              </w:rPr>
            </w:pPr>
            <w:r w:rsidRPr="00F03F90">
              <w:rPr>
                <w:b w:val="0"/>
              </w:rPr>
              <w:t>Председатель секции</w:t>
            </w:r>
            <w:r w:rsidRPr="00F03F90">
              <w:t xml:space="preserve"> </w:t>
            </w:r>
            <w:r w:rsidRPr="00F03F90">
              <w:rPr>
                <w:rStyle w:val="Bodytext11ptNotBold"/>
                <w:sz w:val="24"/>
                <w:szCs w:val="24"/>
              </w:rPr>
              <w:t>Тнескина М.Н.</w:t>
            </w:r>
          </w:p>
        </w:tc>
      </w:tr>
      <w:tr w:rsidR="00F03F90" w:rsidRPr="00F03F90" w:rsidTr="004D1813">
        <w:tc>
          <w:tcPr>
            <w:tcW w:w="14850" w:type="dxa"/>
            <w:gridSpan w:val="5"/>
          </w:tcPr>
          <w:p w:rsidR="00F03F90" w:rsidRPr="00F03F90" w:rsidRDefault="00F03F90" w:rsidP="00F03F90">
            <w:pPr>
              <w:pStyle w:val="Bodytext0"/>
              <w:numPr>
                <w:ilvl w:val="0"/>
                <w:numId w:val="4"/>
              </w:numPr>
              <w:shd w:val="clear" w:color="auto" w:fill="auto"/>
              <w:spacing w:line="0" w:lineRule="atLeast"/>
              <w:rPr>
                <w:rStyle w:val="Bodytext11ptNotBold"/>
                <w:sz w:val="24"/>
                <w:szCs w:val="24"/>
              </w:rPr>
            </w:pPr>
            <w:r w:rsidRPr="00F03F90">
              <w:rPr>
                <w:rFonts w:eastAsia="Calibri"/>
                <w:sz w:val="24"/>
                <w:szCs w:val="24"/>
              </w:rPr>
              <w:t>Повышение качества преподавания</w:t>
            </w:r>
          </w:p>
        </w:tc>
      </w:tr>
      <w:tr w:rsidR="00480ACA" w:rsidRPr="00F03F90" w:rsidTr="004D1813">
        <w:tc>
          <w:tcPr>
            <w:tcW w:w="959" w:type="dxa"/>
          </w:tcPr>
          <w:p w:rsidR="00480ACA" w:rsidRPr="00F03F90" w:rsidRDefault="00480ACA" w:rsidP="00480AC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670" w:type="dxa"/>
          </w:tcPr>
          <w:p w:rsidR="00480ACA" w:rsidRPr="00F03F90" w:rsidRDefault="00480ACA" w:rsidP="00480ACA">
            <w:pPr>
              <w:jc w:val="both"/>
              <w:rPr>
                <w:sz w:val="24"/>
                <w:szCs w:val="24"/>
              </w:rPr>
            </w:pPr>
            <w:r w:rsidRPr="00F03F90">
              <w:rPr>
                <w:sz w:val="24"/>
                <w:szCs w:val="24"/>
              </w:rPr>
              <w:t>Организация обучения по дополнительным профессиональным программам (программам повышения квалификации) по родным языкам на региональном и федеральном уровнях</w:t>
            </w:r>
          </w:p>
        </w:tc>
        <w:tc>
          <w:tcPr>
            <w:tcW w:w="1843" w:type="dxa"/>
          </w:tcPr>
          <w:p w:rsidR="00480ACA" w:rsidRPr="00F03F90" w:rsidRDefault="00480ACA" w:rsidP="00480ACA">
            <w:pPr>
              <w:pStyle w:val="Bodytext0"/>
              <w:shd w:val="clear" w:color="auto" w:fill="auto"/>
              <w:spacing w:line="0" w:lineRule="atLeast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В течение года</w:t>
            </w:r>
          </w:p>
        </w:tc>
        <w:tc>
          <w:tcPr>
            <w:tcW w:w="3827" w:type="dxa"/>
          </w:tcPr>
          <w:p w:rsidR="00480ACA" w:rsidRPr="00F03F90" w:rsidRDefault="00480ACA" w:rsidP="00480ACA">
            <w:pPr>
              <w:jc w:val="both"/>
              <w:rPr>
                <w:sz w:val="24"/>
                <w:szCs w:val="24"/>
              </w:rPr>
            </w:pPr>
            <w:r w:rsidRPr="00F03F90">
              <w:rPr>
                <w:sz w:val="24"/>
                <w:szCs w:val="24"/>
              </w:rPr>
              <w:t>Формирование региональной базы учителей (по предмету)</w:t>
            </w:r>
          </w:p>
        </w:tc>
        <w:tc>
          <w:tcPr>
            <w:tcW w:w="2551" w:type="dxa"/>
          </w:tcPr>
          <w:p w:rsidR="00480ACA" w:rsidRPr="00F03F90" w:rsidRDefault="00480ACA" w:rsidP="00480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ЦНППМ,</w:t>
            </w:r>
          </w:p>
          <w:p w:rsidR="00480ACA" w:rsidRPr="00F03F90" w:rsidRDefault="00480ACA" w:rsidP="00480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lang w:eastAsia="en-US"/>
              </w:rPr>
              <w:t>Председатель секции</w:t>
            </w:r>
            <w:r w:rsidRPr="00F03F90">
              <w:t xml:space="preserve"> </w:t>
            </w:r>
            <w:r w:rsidRPr="00430FB1">
              <w:rPr>
                <w:rStyle w:val="Bodytext11ptNotBold"/>
                <w:b w:val="0"/>
                <w:sz w:val="24"/>
                <w:szCs w:val="24"/>
              </w:rPr>
              <w:t>Тнескина М.Н.</w:t>
            </w:r>
          </w:p>
        </w:tc>
      </w:tr>
      <w:tr w:rsidR="00480ACA" w:rsidRPr="00F03F90" w:rsidTr="004D1813">
        <w:tc>
          <w:tcPr>
            <w:tcW w:w="959" w:type="dxa"/>
          </w:tcPr>
          <w:p w:rsidR="00480ACA" w:rsidRPr="00F03F90" w:rsidRDefault="00480ACA" w:rsidP="00480AC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5670" w:type="dxa"/>
          </w:tcPr>
          <w:p w:rsidR="00480ACA" w:rsidRPr="00F03F90" w:rsidRDefault="00480ACA" w:rsidP="00480ACA">
            <w:pPr>
              <w:jc w:val="both"/>
              <w:rPr>
                <w:sz w:val="24"/>
                <w:szCs w:val="24"/>
              </w:rPr>
            </w:pPr>
            <w:r w:rsidRPr="00F03F90">
              <w:rPr>
                <w:sz w:val="24"/>
                <w:szCs w:val="24"/>
              </w:rPr>
              <w:t xml:space="preserve">Организация участия учителей (по родным языкам) в федеральных диагностиках профессиональных компетенций </w:t>
            </w:r>
          </w:p>
        </w:tc>
        <w:tc>
          <w:tcPr>
            <w:tcW w:w="1843" w:type="dxa"/>
          </w:tcPr>
          <w:p w:rsidR="00480ACA" w:rsidRPr="00F03F90" w:rsidRDefault="00480ACA" w:rsidP="00480ACA">
            <w:pPr>
              <w:pStyle w:val="Bodytext0"/>
              <w:shd w:val="clear" w:color="auto" w:fill="auto"/>
              <w:spacing w:line="0" w:lineRule="atLeast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В течение года</w:t>
            </w:r>
          </w:p>
        </w:tc>
        <w:tc>
          <w:tcPr>
            <w:tcW w:w="3827" w:type="dxa"/>
          </w:tcPr>
          <w:p w:rsidR="00480ACA" w:rsidRPr="00F03F90" w:rsidRDefault="00480ACA" w:rsidP="00480ACA">
            <w:pPr>
              <w:jc w:val="both"/>
              <w:rPr>
                <w:sz w:val="24"/>
                <w:szCs w:val="24"/>
              </w:rPr>
            </w:pPr>
            <w:r w:rsidRPr="00F03F90">
              <w:rPr>
                <w:sz w:val="24"/>
                <w:szCs w:val="24"/>
              </w:rPr>
              <w:t>Информационная справка по результатам участия в федеральных диагностиках профессиональных компетенций</w:t>
            </w:r>
          </w:p>
        </w:tc>
        <w:tc>
          <w:tcPr>
            <w:tcW w:w="2551" w:type="dxa"/>
          </w:tcPr>
          <w:p w:rsidR="00480ACA" w:rsidRPr="00F03F90" w:rsidRDefault="00480ACA" w:rsidP="00480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ЦНППМ,</w:t>
            </w:r>
          </w:p>
          <w:p w:rsidR="00480ACA" w:rsidRPr="00F03F90" w:rsidRDefault="00480ACA" w:rsidP="00480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lang w:eastAsia="en-US"/>
              </w:rPr>
              <w:t>Председатель секции</w:t>
            </w:r>
            <w:r w:rsidRPr="00F03F90">
              <w:t xml:space="preserve"> </w:t>
            </w:r>
            <w:r w:rsidRPr="00F03F90">
              <w:rPr>
                <w:rFonts w:eastAsia="Calibri"/>
                <w:sz w:val="24"/>
                <w:szCs w:val="24"/>
                <w:lang w:eastAsia="en-US"/>
              </w:rPr>
              <w:t>Тнескина М.Н.</w:t>
            </w:r>
          </w:p>
        </w:tc>
      </w:tr>
      <w:tr w:rsidR="00480ACA" w:rsidRPr="00F03F90" w:rsidTr="004D1813">
        <w:tc>
          <w:tcPr>
            <w:tcW w:w="959" w:type="dxa"/>
          </w:tcPr>
          <w:p w:rsidR="00480ACA" w:rsidRPr="00F03F90" w:rsidRDefault="00480ACA" w:rsidP="00480AC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5670" w:type="dxa"/>
          </w:tcPr>
          <w:p w:rsidR="00480ACA" w:rsidRPr="00F03F90" w:rsidRDefault="00480ACA" w:rsidP="00480ACA">
            <w:pPr>
              <w:jc w:val="both"/>
              <w:rPr>
                <w:sz w:val="24"/>
                <w:szCs w:val="24"/>
              </w:rPr>
            </w:pPr>
            <w:r w:rsidRPr="00F03F90">
              <w:rPr>
                <w:sz w:val="24"/>
                <w:szCs w:val="24"/>
              </w:rPr>
              <w:t xml:space="preserve">Организация участия учителей (по родным языкам) в  региональных диагностиках профессиональных дефицитов </w:t>
            </w:r>
          </w:p>
        </w:tc>
        <w:tc>
          <w:tcPr>
            <w:tcW w:w="1843" w:type="dxa"/>
          </w:tcPr>
          <w:p w:rsidR="00480ACA" w:rsidRPr="00F03F90" w:rsidRDefault="00480ACA" w:rsidP="00480ACA">
            <w:pPr>
              <w:pStyle w:val="Bodytext0"/>
              <w:shd w:val="clear" w:color="auto" w:fill="auto"/>
              <w:spacing w:line="0" w:lineRule="atLeast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В течение года</w:t>
            </w:r>
          </w:p>
        </w:tc>
        <w:tc>
          <w:tcPr>
            <w:tcW w:w="3827" w:type="dxa"/>
          </w:tcPr>
          <w:p w:rsidR="00480ACA" w:rsidRPr="00F03F90" w:rsidRDefault="00480ACA" w:rsidP="00480ACA">
            <w:pPr>
              <w:jc w:val="both"/>
              <w:rPr>
                <w:sz w:val="24"/>
                <w:szCs w:val="24"/>
              </w:rPr>
            </w:pPr>
            <w:r w:rsidRPr="00F03F90">
              <w:rPr>
                <w:sz w:val="24"/>
                <w:szCs w:val="24"/>
              </w:rPr>
              <w:t>Статистико-аналитический отчет центра оценки качества образования и аттестации</w:t>
            </w:r>
          </w:p>
        </w:tc>
        <w:tc>
          <w:tcPr>
            <w:tcW w:w="2551" w:type="dxa"/>
          </w:tcPr>
          <w:p w:rsidR="00480ACA" w:rsidRPr="00F03F90" w:rsidRDefault="00480ACA" w:rsidP="00480ACA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03F90">
              <w:rPr>
                <w:rFonts w:eastAsia="Calibri"/>
                <w:sz w:val="24"/>
                <w:szCs w:val="24"/>
                <w:lang w:eastAsia="en-US"/>
              </w:rPr>
              <w:t>ЦОКОиА</w:t>
            </w:r>
            <w:proofErr w:type="spellEnd"/>
            <w:r w:rsidRPr="00F03F90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80ACA" w:rsidRPr="00F03F90" w:rsidRDefault="00480ACA" w:rsidP="00480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Байбабаева Г.З.,</w:t>
            </w:r>
          </w:p>
          <w:p w:rsidR="00480ACA" w:rsidRPr="00F03F90" w:rsidRDefault="00480ACA" w:rsidP="00480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lang w:eastAsia="en-US"/>
              </w:rPr>
              <w:t>Председатель секции</w:t>
            </w:r>
            <w:r w:rsidRPr="00F03F90">
              <w:t xml:space="preserve"> </w:t>
            </w:r>
            <w:r w:rsidRPr="00F03F90">
              <w:rPr>
                <w:rFonts w:eastAsia="Calibri"/>
                <w:sz w:val="24"/>
                <w:szCs w:val="24"/>
                <w:lang w:eastAsia="en-US"/>
              </w:rPr>
              <w:t>Тнескина М.Н.</w:t>
            </w:r>
          </w:p>
        </w:tc>
      </w:tr>
      <w:tr w:rsidR="00F03F90" w:rsidRPr="00F03F90" w:rsidTr="004D1813">
        <w:tc>
          <w:tcPr>
            <w:tcW w:w="959" w:type="dxa"/>
          </w:tcPr>
          <w:p w:rsidR="00F03F90" w:rsidRPr="00F03F90" w:rsidRDefault="00F03F90" w:rsidP="00F03F9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4.4.</w:t>
            </w:r>
          </w:p>
        </w:tc>
        <w:tc>
          <w:tcPr>
            <w:tcW w:w="5670" w:type="dxa"/>
          </w:tcPr>
          <w:p w:rsidR="00F03F90" w:rsidRPr="00F03F90" w:rsidRDefault="00F03F90" w:rsidP="00F03F90">
            <w:pPr>
              <w:jc w:val="both"/>
              <w:rPr>
                <w:sz w:val="24"/>
                <w:szCs w:val="24"/>
              </w:rPr>
            </w:pPr>
            <w:r w:rsidRPr="00F03F90">
              <w:rPr>
                <w:sz w:val="24"/>
                <w:szCs w:val="24"/>
              </w:rPr>
              <w:t>Организация и проведение мониторинга обучения по дополнительным профессиональным программам (программам повышения квалификации) по родным языкам</w:t>
            </w:r>
          </w:p>
        </w:tc>
        <w:tc>
          <w:tcPr>
            <w:tcW w:w="1843" w:type="dxa"/>
          </w:tcPr>
          <w:p w:rsidR="00F03F90" w:rsidRPr="00F03F90" w:rsidRDefault="00480ACA" w:rsidP="00F03F9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="00F03F90" w:rsidRPr="00F03F90">
              <w:rPr>
                <w:rFonts w:eastAsia="Calibri"/>
                <w:sz w:val="24"/>
                <w:szCs w:val="24"/>
                <w:lang w:eastAsia="en-US"/>
              </w:rPr>
              <w:t>ай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F03F90" w:rsidRPr="00F03F90">
              <w:rPr>
                <w:rFonts w:eastAsia="Calibri"/>
                <w:sz w:val="24"/>
                <w:szCs w:val="24"/>
                <w:lang w:eastAsia="en-US"/>
              </w:rPr>
              <w:t xml:space="preserve"> 2026 г.</w:t>
            </w:r>
          </w:p>
        </w:tc>
        <w:tc>
          <w:tcPr>
            <w:tcW w:w="3827" w:type="dxa"/>
          </w:tcPr>
          <w:p w:rsidR="00F03F90" w:rsidRPr="00F03F90" w:rsidRDefault="00F03F90" w:rsidP="00F03F90">
            <w:pPr>
              <w:jc w:val="both"/>
              <w:rPr>
                <w:sz w:val="24"/>
                <w:szCs w:val="24"/>
              </w:rPr>
            </w:pPr>
            <w:r w:rsidRPr="00F03F90">
              <w:rPr>
                <w:sz w:val="24"/>
                <w:szCs w:val="24"/>
              </w:rPr>
              <w:t>Информационно-аналитическая справка по итогам мониторинга</w:t>
            </w:r>
          </w:p>
        </w:tc>
        <w:tc>
          <w:tcPr>
            <w:tcW w:w="2551" w:type="dxa"/>
          </w:tcPr>
          <w:p w:rsidR="00F03F90" w:rsidRPr="00F03F90" w:rsidRDefault="00F03F90" w:rsidP="00430FB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ЦНППМ,</w:t>
            </w:r>
          </w:p>
          <w:p w:rsidR="00F03F90" w:rsidRPr="00F03F90" w:rsidRDefault="00430FB1" w:rsidP="00430FB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lang w:eastAsia="en-US"/>
              </w:rPr>
              <w:t>Председатель секции</w:t>
            </w:r>
            <w:r w:rsidRPr="00F03F90">
              <w:t xml:space="preserve"> </w:t>
            </w:r>
            <w:r w:rsidR="00F03F90" w:rsidRPr="00F03F90">
              <w:rPr>
                <w:rFonts w:eastAsia="Calibri"/>
                <w:sz w:val="24"/>
                <w:szCs w:val="24"/>
                <w:lang w:eastAsia="en-US"/>
              </w:rPr>
              <w:t>Тнескина М.Н.</w:t>
            </w:r>
          </w:p>
        </w:tc>
      </w:tr>
      <w:tr w:rsidR="00F03F90" w:rsidRPr="00F03F90" w:rsidTr="004D1813">
        <w:tc>
          <w:tcPr>
            <w:tcW w:w="14850" w:type="dxa"/>
            <w:gridSpan w:val="5"/>
          </w:tcPr>
          <w:p w:rsidR="00F03F90" w:rsidRPr="00F03F90" w:rsidRDefault="00F03F90" w:rsidP="00F03F90">
            <w:pPr>
              <w:pStyle w:val="a4"/>
              <w:numPr>
                <w:ilvl w:val="0"/>
                <w:numId w:val="4"/>
              </w:num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b/>
                <w:sz w:val="24"/>
                <w:szCs w:val="24"/>
              </w:rPr>
              <w:t>Экспертная деятельность</w:t>
            </w:r>
          </w:p>
        </w:tc>
      </w:tr>
      <w:tr w:rsidR="00F03F90" w:rsidRPr="00F03F90" w:rsidTr="004D1813">
        <w:tc>
          <w:tcPr>
            <w:tcW w:w="959" w:type="dxa"/>
          </w:tcPr>
          <w:p w:rsidR="00F03F90" w:rsidRPr="00F03F90" w:rsidRDefault="00F03F90" w:rsidP="00F03F9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5670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ind w:right="132"/>
              <w:jc w:val="both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Экспертиза дополнительных профессиональных программ (программ повышения квалификации и программ профессиональной переподготовки) для учителей родного языка и родной литературы</w:t>
            </w:r>
          </w:p>
        </w:tc>
        <w:tc>
          <w:tcPr>
            <w:tcW w:w="1843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В течение года</w:t>
            </w:r>
          </w:p>
        </w:tc>
        <w:tc>
          <w:tcPr>
            <w:tcW w:w="3827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ind w:right="127"/>
              <w:jc w:val="both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Формирование регионального банка дополнительных профессиональных программ (программ повышения</w:t>
            </w:r>
          </w:p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jc w:val="both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квалификации, программ</w:t>
            </w:r>
          </w:p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jc w:val="both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профессиональной</w:t>
            </w:r>
          </w:p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jc w:val="both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переподготовки)</w:t>
            </w:r>
          </w:p>
        </w:tc>
        <w:tc>
          <w:tcPr>
            <w:tcW w:w="2551" w:type="dxa"/>
          </w:tcPr>
          <w:p w:rsidR="00430FB1" w:rsidRPr="00430FB1" w:rsidRDefault="00430FB1" w:rsidP="00430FB1">
            <w:pPr>
              <w:pStyle w:val="Bodytext0"/>
              <w:shd w:val="clear" w:color="auto" w:fill="auto"/>
              <w:spacing w:line="0" w:lineRule="atLeast"/>
              <w:jc w:val="left"/>
              <w:rPr>
                <w:b w:val="0"/>
              </w:rPr>
            </w:pPr>
            <w:r w:rsidRPr="00430FB1">
              <w:rPr>
                <w:b w:val="0"/>
              </w:rPr>
              <w:t>Председатель секции</w:t>
            </w:r>
          </w:p>
          <w:p w:rsidR="00F03F90" w:rsidRPr="00F03F90" w:rsidRDefault="00F03F90" w:rsidP="00430FB1">
            <w:pPr>
              <w:pStyle w:val="Bodytext0"/>
              <w:shd w:val="clear" w:color="auto" w:fill="auto"/>
              <w:spacing w:line="0" w:lineRule="atLeast"/>
              <w:jc w:val="left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Тнескина М.Н.</w:t>
            </w:r>
          </w:p>
        </w:tc>
      </w:tr>
      <w:tr w:rsidR="00F03F90" w:rsidRPr="00F03F90" w:rsidTr="004D1813">
        <w:tc>
          <w:tcPr>
            <w:tcW w:w="959" w:type="dxa"/>
          </w:tcPr>
          <w:p w:rsidR="00F03F90" w:rsidRPr="00F03F90" w:rsidRDefault="00F03F90" w:rsidP="00F03F9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5670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ind w:right="132"/>
              <w:jc w:val="both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Экспертиза диагностического инструментария для учителей родного языка и родной литературы, разработанного на региональном уровне</w:t>
            </w:r>
          </w:p>
        </w:tc>
        <w:tc>
          <w:tcPr>
            <w:tcW w:w="1843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В течение года</w:t>
            </w:r>
          </w:p>
        </w:tc>
        <w:tc>
          <w:tcPr>
            <w:tcW w:w="3827" w:type="dxa"/>
          </w:tcPr>
          <w:p w:rsidR="00F03F90" w:rsidRPr="00F03F90" w:rsidRDefault="00F03F90" w:rsidP="00F03F90">
            <w:pPr>
              <w:pStyle w:val="Bodytext0"/>
              <w:shd w:val="clear" w:color="auto" w:fill="auto"/>
              <w:spacing w:line="0" w:lineRule="atLeast"/>
              <w:ind w:right="127"/>
              <w:jc w:val="both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Формирование регионального банка диагностического инструментария для учителей родного языка и родной литературы.</w:t>
            </w:r>
          </w:p>
        </w:tc>
        <w:tc>
          <w:tcPr>
            <w:tcW w:w="2551" w:type="dxa"/>
          </w:tcPr>
          <w:p w:rsidR="00F03F90" w:rsidRPr="00916358" w:rsidRDefault="00916358" w:rsidP="00916358">
            <w:pPr>
              <w:pStyle w:val="Bodytext0"/>
              <w:shd w:val="clear" w:color="auto" w:fill="auto"/>
              <w:spacing w:line="0" w:lineRule="atLeast"/>
              <w:jc w:val="left"/>
              <w:rPr>
                <w:b w:val="0"/>
                <w:sz w:val="24"/>
                <w:szCs w:val="24"/>
              </w:rPr>
            </w:pPr>
            <w:r w:rsidRPr="00916358">
              <w:rPr>
                <w:b w:val="0"/>
              </w:rPr>
              <w:t xml:space="preserve">Председатель секции </w:t>
            </w:r>
            <w:r w:rsidR="00F03F90" w:rsidRPr="00916358">
              <w:rPr>
                <w:rStyle w:val="Bodytext11ptNotBold"/>
                <w:sz w:val="24"/>
                <w:szCs w:val="24"/>
              </w:rPr>
              <w:t>Тнескина М.Н.</w:t>
            </w:r>
          </w:p>
        </w:tc>
      </w:tr>
      <w:tr w:rsidR="00F03F90" w:rsidRPr="00F03F90" w:rsidTr="005B386B">
        <w:tc>
          <w:tcPr>
            <w:tcW w:w="14850" w:type="dxa"/>
            <w:gridSpan w:val="5"/>
          </w:tcPr>
          <w:p w:rsidR="00F03F90" w:rsidRPr="00F03F90" w:rsidRDefault="00F03F90" w:rsidP="00F03F90">
            <w:pPr>
              <w:pStyle w:val="a4"/>
              <w:numPr>
                <w:ilvl w:val="0"/>
                <w:numId w:val="4"/>
              </w:num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b/>
                <w:sz w:val="24"/>
                <w:szCs w:val="24"/>
                <w:lang w:eastAsia="en-US"/>
              </w:rPr>
              <w:t>Разработка научно-методических и учебно-методических материалов</w:t>
            </w:r>
          </w:p>
        </w:tc>
      </w:tr>
      <w:tr w:rsidR="00F03F90" w:rsidRPr="00F03F90" w:rsidTr="004D1813">
        <w:tc>
          <w:tcPr>
            <w:tcW w:w="959" w:type="dxa"/>
          </w:tcPr>
          <w:p w:rsidR="00F03F90" w:rsidRPr="00F03F90" w:rsidRDefault="00F03F90" w:rsidP="00F03F9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5670" w:type="dxa"/>
          </w:tcPr>
          <w:p w:rsidR="00F03F90" w:rsidRPr="00F03F90" w:rsidRDefault="00F03F90" w:rsidP="00F03F9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 xml:space="preserve">Разработка комплектов олимпиадных заданий школьного, муниципального, регионального этапов трех губернаторских олимпиад школьников по родным языкам, </w:t>
            </w:r>
            <w:proofErr w:type="spellStart"/>
            <w:r w:rsidRPr="00F03F90">
              <w:rPr>
                <w:rFonts w:eastAsia="Calibri"/>
                <w:sz w:val="24"/>
                <w:szCs w:val="24"/>
                <w:lang w:eastAsia="en-US"/>
              </w:rPr>
              <w:t>регионоведению</w:t>
            </w:r>
            <w:proofErr w:type="spellEnd"/>
            <w:r w:rsidRPr="00F03F90">
              <w:rPr>
                <w:rFonts w:eastAsia="Calibri"/>
                <w:sz w:val="24"/>
                <w:szCs w:val="24"/>
                <w:lang w:eastAsia="en-US"/>
              </w:rPr>
              <w:t>, краеведению</w:t>
            </w:r>
          </w:p>
        </w:tc>
        <w:tc>
          <w:tcPr>
            <w:tcW w:w="1843" w:type="dxa"/>
          </w:tcPr>
          <w:p w:rsidR="00F03F90" w:rsidRPr="00F03F90" w:rsidRDefault="00F03F90" w:rsidP="00F03F9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Июнь - ноябрь 2025 г.</w:t>
            </w:r>
          </w:p>
        </w:tc>
        <w:tc>
          <w:tcPr>
            <w:tcW w:w="3827" w:type="dxa"/>
          </w:tcPr>
          <w:p w:rsidR="00F03F90" w:rsidRPr="00F03F90" w:rsidRDefault="00F03F90" w:rsidP="00F03F9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учебно-методических материалов</w:t>
            </w:r>
          </w:p>
        </w:tc>
        <w:tc>
          <w:tcPr>
            <w:tcW w:w="2551" w:type="dxa"/>
          </w:tcPr>
          <w:p w:rsidR="00F03F90" w:rsidRDefault="00430FB1" w:rsidP="00430FB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lang w:eastAsia="en-US"/>
              </w:rPr>
              <w:t>Председатель секции</w:t>
            </w:r>
            <w:r w:rsidRPr="00F03F90">
              <w:t xml:space="preserve"> </w:t>
            </w:r>
            <w:r w:rsidR="00916358">
              <w:rPr>
                <w:rFonts w:eastAsia="Calibri"/>
                <w:sz w:val="24"/>
                <w:szCs w:val="24"/>
                <w:lang w:eastAsia="en-US"/>
              </w:rPr>
              <w:t>Тнескина М.Н,</w:t>
            </w:r>
          </w:p>
          <w:p w:rsidR="00916358" w:rsidRPr="00F03F90" w:rsidRDefault="00916358" w:rsidP="00430FB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Методисты </w:t>
            </w:r>
          </w:p>
          <w:p w:rsidR="00F03F90" w:rsidRPr="00F03F90" w:rsidRDefault="00F03F90" w:rsidP="00430FB1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03F90">
              <w:rPr>
                <w:rFonts w:eastAsia="Calibri"/>
                <w:sz w:val="24"/>
                <w:szCs w:val="24"/>
                <w:lang w:eastAsia="en-US"/>
              </w:rPr>
              <w:t>Выквырагтыргыргына</w:t>
            </w:r>
            <w:proofErr w:type="spellEnd"/>
            <w:r w:rsidRPr="00F03F90">
              <w:rPr>
                <w:rFonts w:eastAsia="Calibri"/>
                <w:sz w:val="24"/>
                <w:szCs w:val="24"/>
                <w:lang w:eastAsia="en-US"/>
              </w:rPr>
              <w:t xml:space="preserve"> Л.С.</w:t>
            </w:r>
          </w:p>
          <w:p w:rsidR="00F03F90" w:rsidRPr="00F03F90" w:rsidRDefault="00F03F90" w:rsidP="00430FB1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03F90">
              <w:rPr>
                <w:rFonts w:eastAsia="Calibri"/>
                <w:sz w:val="24"/>
                <w:szCs w:val="24"/>
                <w:lang w:eastAsia="en-US"/>
              </w:rPr>
              <w:t>Панарультына</w:t>
            </w:r>
            <w:proofErr w:type="spellEnd"/>
            <w:r w:rsidRPr="00F03F90">
              <w:rPr>
                <w:rFonts w:eastAsia="Calibri"/>
                <w:sz w:val="24"/>
                <w:szCs w:val="24"/>
                <w:lang w:eastAsia="en-US"/>
              </w:rPr>
              <w:t xml:space="preserve"> Н.М.</w:t>
            </w:r>
          </w:p>
          <w:p w:rsidR="00F03F90" w:rsidRPr="00F03F90" w:rsidRDefault="00F03F90" w:rsidP="00430FB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Наутье С.А.</w:t>
            </w:r>
          </w:p>
          <w:p w:rsidR="00F03F90" w:rsidRPr="00F03F90" w:rsidRDefault="00F03F90" w:rsidP="00430FB1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03F90">
              <w:rPr>
                <w:rFonts w:eastAsia="Calibri"/>
                <w:sz w:val="24"/>
                <w:szCs w:val="24"/>
                <w:lang w:eastAsia="en-US"/>
              </w:rPr>
              <w:t>Тяжелкова</w:t>
            </w:r>
            <w:proofErr w:type="spellEnd"/>
            <w:r w:rsidRPr="00F03F90">
              <w:rPr>
                <w:rFonts w:eastAsia="Calibri"/>
                <w:sz w:val="24"/>
                <w:szCs w:val="24"/>
                <w:lang w:eastAsia="en-US"/>
              </w:rPr>
              <w:t xml:space="preserve"> В.А.</w:t>
            </w:r>
          </w:p>
          <w:p w:rsidR="00F03F90" w:rsidRPr="00F03F90" w:rsidRDefault="00F03F90" w:rsidP="00430FB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Леонова В.Г.</w:t>
            </w:r>
          </w:p>
        </w:tc>
      </w:tr>
      <w:tr w:rsidR="00F03F90" w:rsidRPr="00F03F90" w:rsidTr="004D1813">
        <w:tc>
          <w:tcPr>
            <w:tcW w:w="959" w:type="dxa"/>
          </w:tcPr>
          <w:p w:rsidR="00F03F90" w:rsidRPr="00F03F90" w:rsidRDefault="00F03F90" w:rsidP="00F03F9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6.2.</w:t>
            </w:r>
          </w:p>
        </w:tc>
        <w:tc>
          <w:tcPr>
            <w:tcW w:w="5670" w:type="dxa"/>
          </w:tcPr>
          <w:p w:rsidR="00F03F90" w:rsidRPr="00F03F90" w:rsidRDefault="00F03F90" w:rsidP="00F03F9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sz w:val="24"/>
                <w:szCs w:val="24"/>
              </w:rPr>
              <w:t xml:space="preserve">Составление статистико-аналитических отчетов о результатах </w:t>
            </w:r>
            <w:r w:rsidRPr="00F03F90">
              <w:rPr>
                <w:color w:val="000000"/>
                <w:sz w:val="24"/>
                <w:szCs w:val="24"/>
              </w:rPr>
              <w:t>мониторинга качества обучения родному (чукотскому, эскимосскому, эвенскому) языку обучающихся в 4-х, 6-х, 8-х классах образовательных организаций ЧАО</w:t>
            </w:r>
            <w:r w:rsidRPr="00F03F9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3" w:type="dxa"/>
          </w:tcPr>
          <w:p w:rsidR="00F03F90" w:rsidRPr="00F03F90" w:rsidRDefault="00F03F90" w:rsidP="00F03F90">
            <w:pPr>
              <w:pStyle w:val="a5"/>
              <w:jc w:val="center"/>
              <w:rPr>
                <w:sz w:val="24"/>
                <w:szCs w:val="24"/>
              </w:rPr>
            </w:pPr>
            <w:r w:rsidRPr="00F03F90">
              <w:rPr>
                <w:sz w:val="24"/>
                <w:szCs w:val="24"/>
              </w:rPr>
              <w:t>Май 2026 г.</w:t>
            </w:r>
          </w:p>
          <w:p w:rsidR="00F03F90" w:rsidRPr="00F03F90" w:rsidRDefault="00F03F90" w:rsidP="00F03F9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F03F90" w:rsidRPr="00F03F90" w:rsidRDefault="00F03F90" w:rsidP="00F03F90">
            <w:pPr>
              <w:pStyle w:val="a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sz w:val="24"/>
                <w:szCs w:val="24"/>
              </w:rPr>
              <w:t xml:space="preserve">Размещение статистико-аналитических отчетов о результатах </w:t>
            </w:r>
            <w:r w:rsidRPr="00F03F90">
              <w:rPr>
                <w:color w:val="000000"/>
                <w:sz w:val="24"/>
                <w:szCs w:val="24"/>
              </w:rPr>
              <w:t>мониторинга качества обучения родному (чукотскому, эскимосскому, эвенскому) языку обучающихся в 4-х, 6-х, 8-х классах образовательных организаций ЧАО</w:t>
            </w:r>
          </w:p>
        </w:tc>
        <w:tc>
          <w:tcPr>
            <w:tcW w:w="2551" w:type="dxa"/>
          </w:tcPr>
          <w:p w:rsidR="00F03F90" w:rsidRPr="00F03F90" w:rsidRDefault="00430FB1" w:rsidP="00430FB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lang w:eastAsia="en-US"/>
              </w:rPr>
              <w:t>Председатель секции</w:t>
            </w:r>
            <w:r w:rsidRPr="00F03F90">
              <w:t xml:space="preserve"> </w:t>
            </w:r>
            <w:r w:rsidR="00F03F90" w:rsidRPr="00F03F90">
              <w:rPr>
                <w:rFonts w:eastAsia="Calibri"/>
                <w:sz w:val="24"/>
                <w:szCs w:val="24"/>
                <w:lang w:eastAsia="en-US"/>
              </w:rPr>
              <w:t>Тнескина М.Н.</w:t>
            </w:r>
          </w:p>
          <w:p w:rsidR="00F03F90" w:rsidRPr="00F03F90" w:rsidRDefault="00F03F90" w:rsidP="00430FB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0FB1" w:rsidRPr="00F03F90" w:rsidTr="004D1813">
        <w:tc>
          <w:tcPr>
            <w:tcW w:w="959" w:type="dxa"/>
          </w:tcPr>
          <w:p w:rsidR="00430FB1" w:rsidRPr="00F03F90" w:rsidRDefault="00430FB1" w:rsidP="00430FB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6.3.</w:t>
            </w:r>
          </w:p>
        </w:tc>
        <w:tc>
          <w:tcPr>
            <w:tcW w:w="5670" w:type="dxa"/>
          </w:tcPr>
          <w:p w:rsidR="00430FB1" w:rsidRPr="00F03F90" w:rsidRDefault="00430FB1" w:rsidP="00430FB1">
            <w:pPr>
              <w:pStyle w:val="a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 xml:space="preserve">Разработка методических рекомендаций по подготовке к региональным олимпиадам по родным языкам, </w:t>
            </w:r>
            <w:proofErr w:type="spellStart"/>
            <w:r w:rsidRPr="00F03F90">
              <w:rPr>
                <w:rFonts w:eastAsia="Calibri"/>
                <w:sz w:val="24"/>
                <w:szCs w:val="24"/>
                <w:lang w:eastAsia="en-US"/>
              </w:rPr>
              <w:t>регионоведению</w:t>
            </w:r>
            <w:proofErr w:type="spellEnd"/>
            <w:r w:rsidRPr="00F03F90">
              <w:rPr>
                <w:rFonts w:eastAsia="Calibri"/>
                <w:sz w:val="24"/>
                <w:szCs w:val="24"/>
                <w:lang w:eastAsia="en-US"/>
              </w:rPr>
              <w:t xml:space="preserve">, краеведению, конкурсов, конференций </w:t>
            </w:r>
          </w:p>
        </w:tc>
        <w:tc>
          <w:tcPr>
            <w:tcW w:w="1843" w:type="dxa"/>
          </w:tcPr>
          <w:p w:rsidR="00430FB1" w:rsidRPr="00F03F90" w:rsidRDefault="00430FB1" w:rsidP="00430FB1">
            <w:pPr>
              <w:pStyle w:val="a5"/>
              <w:jc w:val="center"/>
              <w:rPr>
                <w:sz w:val="24"/>
                <w:szCs w:val="24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Ноябрь – декабрь 2025г.</w:t>
            </w:r>
          </w:p>
        </w:tc>
        <w:tc>
          <w:tcPr>
            <w:tcW w:w="3827" w:type="dxa"/>
          </w:tcPr>
          <w:p w:rsidR="00430FB1" w:rsidRPr="00F03F90" w:rsidRDefault="00430FB1" w:rsidP="00430FB1">
            <w:pPr>
              <w:pStyle w:val="a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 xml:space="preserve">Размещение методических рекомендаций региональным олимпиадам по родным языкам, </w:t>
            </w:r>
            <w:proofErr w:type="spellStart"/>
            <w:r w:rsidRPr="00F03F90">
              <w:rPr>
                <w:rFonts w:eastAsia="Calibri"/>
                <w:sz w:val="24"/>
                <w:szCs w:val="24"/>
                <w:lang w:eastAsia="en-US"/>
              </w:rPr>
              <w:t>регионоведению</w:t>
            </w:r>
            <w:proofErr w:type="spellEnd"/>
            <w:r w:rsidRPr="00F03F90">
              <w:rPr>
                <w:rFonts w:eastAsia="Calibri"/>
                <w:sz w:val="24"/>
                <w:szCs w:val="24"/>
                <w:lang w:eastAsia="en-US"/>
              </w:rPr>
              <w:t>, краеведению, конкурсов</w:t>
            </w:r>
          </w:p>
        </w:tc>
        <w:tc>
          <w:tcPr>
            <w:tcW w:w="2551" w:type="dxa"/>
          </w:tcPr>
          <w:p w:rsidR="00430FB1" w:rsidRPr="00F03F90" w:rsidRDefault="00430FB1" w:rsidP="00430FB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lang w:eastAsia="en-US"/>
              </w:rPr>
              <w:t>Председатель секции</w:t>
            </w:r>
            <w:r w:rsidRPr="00F03F90">
              <w:t xml:space="preserve"> </w:t>
            </w:r>
            <w:r w:rsidRPr="00F03F90">
              <w:rPr>
                <w:rFonts w:eastAsia="Calibri"/>
                <w:sz w:val="24"/>
                <w:szCs w:val="24"/>
                <w:lang w:eastAsia="en-US"/>
              </w:rPr>
              <w:t>Тнескина М.Н.</w:t>
            </w:r>
          </w:p>
          <w:p w:rsidR="00430FB1" w:rsidRPr="00F03F90" w:rsidRDefault="00430FB1" w:rsidP="00430FB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0FB1" w:rsidRPr="00F03F90" w:rsidTr="004D1813">
        <w:tc>
          <w:tcPr>
            <w:tcW w:w="959" w:type="dxa"/>
          </w:tcPr>
          <w:p w:rsidR="00430FB1" w:rsidRPr="00F03F90" w:rsidRDefault="00430FB1" w:rsidP="00430FB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6.4.</w:t>
            </w:r>
          </w:p>
        </w:tc>
        <w:tc>
          <w:tcPr>
            <w:tcW w:w="5670" w:type="dxa"/>
          </w:tcPr>
          <w:p w:rsidR="00430FB1" w:rsidRPr="00F03F90" w:rsidRDefault="00430FB1" w:rsidP="00430FB1">
            <w:pPr>
              <w:pStyle w:val="a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Обновление дополнительных профессиональных программ повышения квалификации для учителей родного языка</w:t>
            </w:r>
          </w:p>
        </w:tc>
        <w:tc>
          <w:tcPr>
            <w:tcW w:w="1843" w:type="dxa"/>
          </w:tcPr>
          <w:p w:rsidR="00430FB1" w:rsidRPr="00F03F90" w:rsidRDefault="00430FB1" w:rsidP="00430FB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Декабрь 2025 г. – апрель 2026 г.</w:t>
            </w:r>
          </w:p>
        </w:tc>
        <w:tc>
          <w:tcPr>
            <w:tcW w:w="3827" w:type="dxa"/>
          </w:tcPr>
          <w:p w:rsidR="00430FB1" w:rsidRPr="00F03F90" w:rsidRDefault="00430FB1" w:rsidP="00430FB1">
            <w:pPr>
              <w:pStyle w:val="a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sz w:val="24"/>
                <w:szCs w:val="24"/>
              </w:rPr>
              <w:t>Разработка программ ДПП (</w:t>
            </w:r>
            <w:proofErr w:type="spellStart"/>
            <w:r w:rsidRPr="00F03F90">
              <w:rPr>
                <w:sz w:val="24"/>
                <w:szCs w:val="24"/>
              </w:rPr>
              <w:t>пк</w:t>
            </w:r>
            <w:proofErr w:type="spellEnd"/>
            <w:r w:rsidRPr="00F03F90">
              <w:rPr>
                <w:sz w:val="24"/>
                <w:szCs w:val="24"/>
              </w:rPr>
              <w:t xml:space="preserve">) для учителей родного языка  </w:t>
            </w:r>
          </w:p>
        </w:tc>
        <w:tc>
          <w:tcPr>
            <w:tcW w:w="2551" w:type="dxa"/>
          </w:tcPr>
          <w:p w:rsidR="00430FB1" w:rsidRPr="00F03F90" w:rsidRDefault="00430FB1" w:rsidP="00430FB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lang w:eastAsia="en-US"/>
              </w:rPr>
              <w:t>Председатель секции</w:t>
            </w:r>
            <w:r w:rsidRPr="00F03F90">
              <w:t xml:space="preserve"> </w:t>
            </w:r>
            <w:r w:rsidRPr="00F03F90">
              <w:rPr>
                <w:rFonts w:eastAsia="Calibri"/>
                <w:sz w:val="24"/>
                <w:szCs w:val="24"/>
                <w:lang w:eastAsia="en-US"/>
              </w:rPr>
              <w:t>Тнескина М.Н.</w:t>
            </w:r>
          </w:p>
          <w:p w:rsidR="00430FB1" w:rsidRPr="00F03F90" w:rsidRDefault="00430FB1" w:rsidP="00430FB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Выквырагтыргыргына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03F90">
              <w:rPr>
                <w:rFonts w:eastAsia="Calibri"/>
                <w:sz w:val="24"/>
                <w:szCs w:val="24"/>
                <w:lang w:eastAsia="en-US"/>
              </w:rPr>
              <w:t>Л.С.</w:t>
            </w:r>
          </w:p>
          <w:p w:rsidR="00430FB1" w:rsidRPr="00F03F90" w:rsidRDefault="00430FB1" w:rsidP="00430FB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0FB1" w:rsidRPr="00F03F90" w:rsidTr="00654124">
        <w:tc>
          <w:tcPr>
            <w:tcW w:w="14850" w:type="dxa"/>
            <w:gridSpan w:val="5"/>
          </w:tcPr>
          <w:p w:rsidR="00430FB1" w:rsidRPr="00F03F90" w:rsidRDefault="00430FB1" w:rsidP="00430FB1">
            <w:pPr>
              <w:pStyle w:val="a4"/>
              <w:numPr>
                <w:ilvl w:val="0"/>
                <w:numId w:val="4"/>
              </w:num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b/>
                <w:bCs/>
                <w:sz w:val="24"/>
                <w:szCs w:val="24"/>
              </w:rPr>
              <w:t>Реализация наставнической деятельности педагогических работников образовательных организаций</w:t>
            </w:r>
          </w:p>
        </w:tc>
      </w:tr>
      <w:tr w:rsidR="00430FB1" w:rsidRPr="00F03F90" w:rsidTr="004D1813">
        <w:tc>
          <w:tcPr>
            <w:tcW w:w="959" w:type="dxa"/>
          </w:tcPr>
          <w:p w:rsidR="00430FB1" w:rsidRPr="00F03F90" w:rsidRDefault="00430FB1" w:rsidP="00430FB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7.1.</w:t>
            </w:r>
          </w:p>
        </w:tc>
        <w:tc>
          <w:tcPr>
            <w:tcW w:w="5670" w:type="dxa"/>
          </w:tcPr>
          <w:p w:rsidR="00430FB1" w:rsidRPr="00F03F90" w:rsidRDefault="00430FB1" w:rsidP="00430FB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sz w:val="24"/>
                <w:szCs w:val="24"/>
              </w:rPr>
              <w:t>Выявление эффективных практик наставничества среди  учителей по  родным языкам, реализующих программу наставничества  по форме «педагог-педагог». Трансляция опыта наставничества на уровне секции с возможностью последующего  представления на окружном уровне</w:t>
            </w:r>
          </w:p>
        </w:tc>
        <w:tc>
          <w:tcPr>
            <w:tcW w:w="1843" w:type="dxa"/>
          </w:tcPr>
          <w:p w:rsidR="00430FB1" w:rsidRPr="00F03F90" w:rsidRDefault="00430FB1" w:rsidP="00430FB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В течение учебного года, в процессе выявления</w:t>
            </w:r>
          </w:p>
        </w:tc>
        <w:tc>
          <w:tcPr>
            <w:tcW w:w="3827" w:type="dxa"/>
          </w:tcPr>
          <w:p w:rsidR="00430FB1" w:rsidRPr="00F03F90" w:rsidRDefault="00430FB1" w:rsidP="00430FB1">
            <w:pPr>
              <w:jc w:val="both"/>
              <w:rPr>
                <w:sz w:val="24"/>
                <w:szCs w:val="24"/>
              </w:rPr>
            </w:pPr>
            <w:r w:rsidRPr="00F03F90">
              <w:rPr>
                <w:sz w:val="24"/>
                <w:szCs w:val="24"/>
              </w:rPr>
              <w:t>Повышение уровня профессиональной компетентности педагогов.</w:t>
            </w:r>
          </w:p>
          <w:p w:rsidR="00430FB1" w:rsidRPr="00F03F90" w:rsidRDefault="00430FB1" w:rsidP="00430FB1">
            <w:pPr>
              <w:pStyle w:val="a7"/>
              <w:shd w:val="clear" w:color="auto" w:fill="FFFFFF"/>
              <w:spacing w:before="0" w:beforeAutospacing="0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sz w:val="24"/>
                <w:szCs w:val="24"/>
              </w:rPr>
              <w:t xml:space="preserve">Сокращение времени на адаптацию молодого/начинающего педагога в профессиональной среде. Закрепление педагогических кадров в ОО </w:t>
            </w:r>
          </w:p>
        </w:tc>
        <w:tc>
          <w:tcPr>
            <w:tcW w:w="2551" w:type="dxa"/>
          </w:tcPr>
          <w:p w:rsidR="00430FB1" w:rsidRPr="00F03F90" w:rsidRDefault="00430FB1" w:rsidP="00430FB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Региональный наставнический центр, Леонова В.Г.</w:t>
            </w:r>
          </w:p>
          <w:p w:rsidR="00430FB1" w:rsidRPr="00F03F90" w:rsidRDefault="00430FB1" w:rsidP="00430FB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Председатель  предметной секции, члены секции.</w:t>
            </w:r>
          </w:p>
          <w:p w:rsidR="00430FB1" w:rsidRPr="00F03F90" w:rsidRDefault="00430FB1" w:rsidP="00430FB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Тнескина М.Н.,  члены секции РУМО.</w:t>
            </w:r>
          </w:p>
        </w:tc>
      </w:tr>
      <w:tr w:rsidR="00430FB1" w:rsidRPr="00F03F90" w:rsidTr="00285EED">
        <w:tc>
          <w:tcPr>
            <w:tcW w:w="14850" w:type="dxa"/>
            <w:gridSpan w:val="5"/>
          </w:tcPr>
          <w:p w:rsidR="00430FB1" w:rsidRPr="00F03F90" w:rsidRDefault="00430FB1" w:rsidP="00430FB1">
            <w:pPr>
              <w:pStyle w:val="a4"/>
              <w:numPr>
                <w:ilvl w:val="0"/>
                <w:numId w:val="4"/>
              </w:num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Style w:val="Bodytext11ptNotBold"/>
                <w:sz w:val="24"/>
                <w:szCs w:val="24"/>
              </w:rPr>
              <w:t>Рецензирование учебно-методических материалов</w:t>
            </w:r>
          </w:p>
        </w:tc>
      </w:tr>
      <w:tr w:rsidR="00430FB1" w:rsidRPr="00F03F90" w:rsidTr="004D1813">
        <w:tc>
          <w:tcPr>
            <w:tcW w:w="959" w:type="dxa"/>
          </w:tcPr>
          <w:p w:rsidR="00430FB1" w:rsidRPr="00F03F90" w:rsidRDefault="00430FB1" w:rsidP="00430FB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F90">
              <w:rPr>
                <w:rFonts w:eastAsia="Calibri"/>
                <w:sz w:val="24"/>
                <w:szCs w:val="24"/>
                <w:lang w:eastAsia="en-US"/>
              </w:rPr>
              <w:t>8.1.</w:t>
            </w:r>
          </w:p>
        </w:tc>
        <w:tc>
          <w:tcPr>
            <w:tcW w:w="5670" w:type="dxa"/>
          </w:tcPr>
          <w:p w:rsidR="00430FB1" w:rsidRPr="00F03F90" w:rsidRDefault="00430FB1" w:rsidP="00430FB1">
            <w:pPr>
              <w:pStyle w:val="Bodytext0"/>
              <w:shd w:val="clear" w:color="auto" w:fill="auto"/>
              <w:spacing w:line="0" w:lineRule="atLeast"/>
              <w:ind w:right="132"/>
              <w:jc w:val="both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Рецензирование учебно-методических материалов, разработанных учителями родного языка и родной литературы</w:t>
            </w:r>
          </w:p>
        </w:tc>
        <w:tc>
          <w:tcPr>
            <w:tcW w:w="1843" w:type="dxa"/>
          </w:tcPr>
          <w:p w:rsidR="00430FB1" w:rsidRPr="00F03F90" w:rsidRDefault="00430FB1" w:rsidP="00430FB1">
            <w:pPr>
              <w:pStyle w:val="Bodytext0"/>
              <w:shd w:val="clear" w:color="auto" w:fill="auto"/>
              <w:spacing w:line="0" w:lineRule="atLeast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По запросу</w:t>
            </w:r>
          </w:p>
        </w:tc>
        <w:tc>
          <w:tcPr>
            <w:tcW w:w="3827" w:type="dxa"/>
          </w:tcPr>
          <w:p w:rsidR="00430FB1" w:rsidRPr="00F03F90" w:rsidRDefault="00430FB1" w:rsidP="00430FB1">
            <w:pPr>
              <w:pStyle w:val="Bodytext0"/>
              <w:shd w:val="clear" w:color="auto" w:fill="auto"/>
              <w:spacing w:line="0" w:lineRule="atLeast"/>
              <w:jc w:val="left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Формирование банка учебно-методических материалов по родному языку</w:t>
            </w:r>
          </w:p>
        </w:tc>
        <w:tc>
          <w:tcPr>
            <w:tcW w:w="2551" w:type="dxa"/>
          </w:tcPr>
          <w:p w:rsidR="00430FB1" w:rsidRPr="00F03F90" w:rsidRDefault="00430FB1" w:rsidP="00430FB1">
            <w:pPr>
              <w:pStyle w:val="Bodytext0"/>
              <w:shd w:val="clear" w:color="auto" w:fill="auto"/>
              <w:spacing w:line="0" w:lineRule="atLeast"/>
              <w:jc w:val="left"/>
              <w:rPr>
                <w:b w:val="0"/>
                <w:sz w:val="24"/>
                <w:szCs w:val="24"/>
              </w:rPr>
            </w:pPr>
            <w:r w:rsidRPr="00F03F90">
              <w:rPr>
                <w:rStyle w:val="Bodytext11ptNotBold"/>
                <w:sz w:val="24"/>
                <w:szCs w:val="24"/>
              </w:rPr>
              <w:t>Тнескина М.Н., члены</w:t>
            </w:r>
            <w:r w:rsidR="00480ACA" w:rsidRPr="00F03F90">
              <w:rPr>
                <w:rFonts w:eastAsia="Calibri"/>
                <w:sz w:val="24"/>
                <w:szCs w:val="24"/>
              </w:rPr>
              <w:t xml:space="preserve"> </w:t>
            </w:r>
            <w:r w:rsidR="00480ACA" w:rsidRPr="00480ACA">
              <w:rPr>
                <w:rFonts w:eastAsia="Calibri"/>
                <w:b w:val="0"/>
                <w:sz w:val="24"/>
                <w:szCs w:val="24"/>
              </w:rPr>
              <w:t>секции</w:t>
            </w:r>
            <w:r w:rsidR="00480ACA" w:rsidRPr="00F03F90">
              <w:rPr>
                <w:rFonts w:eastAsia="Calibri"/>
                <w:sz w:val="24"/>
                <w:szCs w:val="24"/>
              </w:rPr>
              <w:t xml:space="preserve"> </w:t>
            </w:r>
            <w:r w:rsidRPr="00F03F90">
              <w:rPr>
                <w:rStyle w:val="Bodytext11ptNotBold"/>
                <w:sz w:val="24"/>
                <w:szCs w:val="24"/>
              </w:rPr>
              <w:t xml:space="preserve"> РУМО</w:t>
            </w:r>
          </w:p>
        </w:tc>
      </w:tr>
    </w:tbl>
    <w:p w:rsidR="004D1813" w:rsidRDefault="004D1813" w:rsidP="00FA5503">
      <w:pPr>
        <w:jc w:val="center"/>
        <w:rPr>
          <w:rFonts w:eastAsia="Calibri"/>
          <w:sz w:val="26"/>
          <w:szCs w:val="26"/>
          <w:lang w:eastAsia="en-US"/>
        </w:rPr>
      </w:pPr>
    </w:p>
    <w:p w:rsidR="0036328B" w:rsidRPr="0065666E" w:rsidRDefault="00EF3537" w:rsidP="006B1359">
      <w:pPr>
        <w:jc w:val="right"/>
      </w:pPr>
      <w:r w:rsidRPr="0065666E">
        <w:rPr>
          <w:rFonts w:eastAsia="Calibri"/>
          <w:lang w:eastAsia="en-US"/>
        </w:rPr>
        <w:t>Председатель секции</w:t>
      </w:r>
      <w:r w:rsidR="00554DF3" w:rsidRPr="0065666E">
        <w:rPr>
          <w:rFonts w:eastAsia="Calibri"/>
          <w:lang w:eastAsia="en-US"/>
        </w:rPr>
        <w:t xml:space="preserve"> </w:t>
      </w:r>
      <w:r w:rsidR="009B1D4A">
        <w:rPr>
          <w:rFonts w:eastAsia="Calibri"/>
          <w:lang w:eastAsia="en-US"/>
        </w:rPr>
        <w:t xml:space="preserve">М.Н. </w:t>
      </w:r>
      <w:r w:rsidR="00615D44">
        <w:rPr>
          <w:rFonts w:eastAsia="Calibri"/>
          <w:lang w:eastAsia="en-US"/>
        </w:rPr>
        <w:t xml:space="preserve">Тнескина </w:t>
      </w:r>
    </w:p>
    <w:p w:rsidR="009B1D4A" w:rsidRPr="0065666E" w:rsidRDefault="009B1D4A">
      <w:pPr>
        <w:jc w:val="right"/>
      </w:pPr>
    </w:p>
    <w:sectPr w:rsidR="009B1D4A" w:rsidRPr="0065666E" w:rsidSect="00703E31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77AB"/>
    <w:multiLevelType w:val="multilevel"/>
    <w:tmpl w:val="29C6F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D8D63CD"/>
    <w:multiLevelType w:val="hybridMultilevel"/>
    <w:tmpl w:val="64129FEC"/>
    <w:lvl w:ilvl="0" w:tplc="A68A7514">
      <w:start w:val="3"/>
      <w:numFmt w:val="decimal"/>
      <w:lvlText w:val="%1."/>
      <w:lvlJc w:val="left"/>
      <w:pPr>
        <w:ind w:left="108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43A6149"/>
    <w:multiLevelType w:val="hybridMultilevel"/>
    <w:tmpl w:val="90FA4532"/>
    <w:lvl w:ilvl="0" w:tplc="1FBAA6A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savePreviewPicture/>
  <w:compat/>
  <w:rsids>
    <w:rsidRoot w:val="00FA5503"/>
    <w:rsid w:val="00002BDD"/>
    <w:rsid w:val="000036F3"/>
    <w:rsid w:val="0001396C"/>
    <w:rsid w:val="00017A75"/>
    <w:rsid w:val="00026384"/>
    <w:rsid w:val="0003589C"/>
    <w:rsid w:val="00035D71"/>
    <w:rsid w:val="000418F2"/>
    <w:rsid w:val="00054382"/>
    <w:rsid w:val="000A0B5C"/>
    <w:rsid w:val="000E31A7"/>
    <w:rsid w:val="00100158"/>
    <w:rsid w:val="00102A43"/>
    <w:rsid w:val="00123BD4"/>
    <w:rsid w:val="00123DD9"/>
    <w:rsid w:val="00124DF9"/>
    <w:rsid w:val="0013259A"/>
    <w:rsid w:val="0013753D"/>
    <w:rsid w:val="00137EB4"/>
    <w:rsid w:val="00141FE6"/>
    <w:rsid w:val="0014625A"/>
    <w:rsid w:val="00162999"/>
    <w:rsid w:val="001B3968"/>
    <w:rsid w:val="001F757B"/>
    <w:rsid w:val="002177DB"/>
    <w:rsid w:val="002303CF"/>
    <w:rsid w:val="00243316"/>
    <w:rsid w:val="002443B1"/>
    <w:rsid w:val="00257E95"/>
    <w:rsid w:val="002774D6"/>
    <w:rsid w:val="002922AF"/>
    <w:rsid w:val="002A43EE"/>
    <w:rsid w:val="002A57F6"/>
    <w:rsid w:val="002C05FF"/>
    <w:rsid w:val="002E005F"/>
    <w:rsid w:val="002E3C05"/>
    <w:rsid w:val="002F4472"/>
    <w:rsid w:val="002F66B2"/>
    <w:rsid w:val="003341EC"/>
    <w:rsid w:val="00336313"/>
    <w:rsid w:val="00336769"/>
    <w:rsid w:val="0034077E"/>
    <w:rsid w:val="00340C07"/>
    <w:rsid w:val="00345B82"/>
    <w:rsid w:val="0034658C"/>
    <w:rsid w:val="00351BE7"/>
    <w:rsid w:val="00354A48"/>
    <w:rsid w:val="0036328B"/>
    <w:rsid w:val="0036552D"/>
    <w:rsid w:val="00367E06"/>
    <w:rsid w:val="003703A6"/>
    <w:rsid w:val="003704C8"/>
    <w:rsid w:val="00381A69"/>
    <w:rsid w:val="003909F1"/>
    <w:rsid w:val="00392298"/>
    <w:rsid w:val="0039718D"/>
    <w:rsid w:val="003A7A92"/>
    <w:rsid w:val="003A7DA7"/>
    <w:rsid w:val="003B7A56"/>
    <w:rsid w:val="003C2ABA"/>
    <w:rsid w:val="003C7366"/>
    <w:rsid w:val="003D0EA2"/>
    <w:rsid w:val="003D1E31"/>
    <w:rsid w:val="003E5CA1"/>
    <w:rsid w:val="003E60BD"/>
    <w:rsid w:val="003E79C5"/>
    <w:rsid w:val="003F1C7D"/>
    <w:rsid w:val="004007F4"/>
    <w:rsid w:val="00400BE1"/>
    <w:rsid w:val="0041308F"/>
    <w:rsid w:val="00427638"/>
    <w:rsid w:val="00430FB1"/>
    <w:rsid w:val="00434C50"/>
    <w:rsid w:val="00443BBC"/>
    <w:rsid w:val="00446416"/>
    <w:rsid w:val="0047193C"/>
    <w:rsid w:val="00480ACA"/>
    <w:rsid w:val="00481177"/>
    <w:rsid w:val="0048493F"/>
    <w:rsid w:val="00490F76"/>
    <w:rsid w:val="004C5CF0"/>
    <w:rsid w:val="004C6356"/>
    <w:rsid w:val="004D1813"/>
    <w:rsid w:val="004D55B8"/>
    <w:rsid w:val="004F5AD0"/>
    <w:rsid w:val="004F5AE3"/>
    <w:rsid w:val="005010C9"/>
    <w:rsid w:val="00501681"/>
    <w:rsid w:val="00513BAE"/>
    <w:rsid w:val="00531F87"/>
    <w:rsid w:val="00535A01"/>
    <w:rsid w:val="005360B1"/>
    <w:rsid w:val="005369C3"/>
    <w:rsid w:val="00554DF3"/>
    <w:rsid w:val="0056009E"/>
    <w:rsid w:val="005716F6"/>
    <w:rsid w:val="0057728E"/>
    <w:rsid w:val="00585B59"/>
    <w:rsid w:val="005945EB"/>
    <w:rsid w:val="005B3A4E"/>
    <w:rsid w:val="005C7E42"/>
    <w:rsid w:val="005E2CD7"/>
    <w:rsid w:val="005F2510"/>
    <w:rsid w:val="005F537D"/>
    <w:rsid w:val="00602F62"/>
    <w:rsid w:val="00611448"/>
    <w:rsid w:val="00615D44"/>
    <w:rsid w:val="00622DA5"/>
    <w:rsid w:val="00624BAC"/>
    <w:rsid w:val="00634BB0"/>
    <w:rsid w:val="00646F51"/>
    <w:rsid w:val="0065666E"/>
    <w:rsid w:val="00676166"/>
    <w:rsid w:val="00694CAB"/>
    <w:rsid w:val="006A4E89"/>
    <w:rsid w:val="006B1359"/>
    <w:rsid w:val="006B7E1B"/>
    <w:rsid w:val="006C2D5D"/>
    <w:rsid w:val="006C5669"/>
    <w:rsid w:val="006C6C9E"/>
    <w:rsid w:val="006D3A0C"/>
    <w:rsid w:val="006E5F72"/>
    <w:rsid w:val="006F75E2"/>
    <w:rsid w:val="00703E31"/>
    <w:rsid w:val="00705403"/>
    <w:rsid w:val="0071622F"/>
    <w:rsid w:val="00744D77"/>
    <w:rsid w:val="007659CA"/>
    <w:rsid w:val="00765FEB"/>
    <w:rsid w:val="00766EB0"/>
    <w:rsid w:val="00772ABF"/>
    <w:rsid w:val="00796E9B"/>
    <w:rsid w:val="007978B4"/>
    <w:rsid w:val="007C6EB8"/>
    <w:rsid w:val="007D593F"/>
    <w:rsid w:val="007E599E"/>
    <w:rsid w:val="00800777"/>
    <w:rsid w:val="00810041"/>
    <w:rsid w:val="00837F6D"/>
    <w:rsid w:val="0084172B"/>
    <w:rsid w:val="00842345"/>
    <w:rsid w:val="008423F7"/>
    <w:rsid w:val="00847393"/>
    <w:rsid w:val="008526CA"/>
    <w:rsid w:val="00872D61"/>
    <w:rsid w:val="0087527C"/>
    <w:rsid w:val="0087561A"/>
    <w:rsid w:val="00882FE3"/>
    <w:rsid w:val="00886C1B"/>
    <w:rsid w:val="008A1D9A"/>
    <w:rsid w:val="008A32D2"/>
    <w:rsid w:val="008A3F2D"/>
    <w:rsid w:val="008D4EF4"/>
    <w:rsid w:val="008E5B46"/>
    <w:rsid w:val="008F22C6"/>
    <w:rsid w:val="008F5CA6"/>
    <w:rsid w:val="008F761D"/>
    <w:rsid w:val="009054EB"/>
    <w:rsid w:val="00913C37"/>
    <w:rsid w:val="00916358"/>
    <w:rsid w:val="00916889"/>
    <w:rsid w:val="00925141"/>
    <w:rsid w:val="0092666E"/>
    <w:rsid w:val="00947DB9"/>
    <w:rsid w:val="00951EAF"/>
    <w:rsid w:val="00956ABF"/>
    <w:rsid w:val="00960DA3"/>
    <w:rsid w:val="00962D58"/>
    <w:rsid w:val="009641A8"/>
    <w:rsid w:val="00965443"/>
    <w:rsid w:val="00965732"/>
    <w:rsid w:val="009672F4"/>
    <w:rsid w:val="00967659"/>
    <w:rsid w:val="009B1D4A"/>
    <w:rsid w:val="009C372A"/>
    <w:rsid w:val="009D31F7"/>
    <w:rsid w:val="009F3A26"/>
    <w:rsid w:val="00A02037"/>
    <w:rsid w:val="00A0229B"/>
    <w:rsid w:val="00A10FF3"/>
    <w:rsid w:val="00A14CDF"/>
    <w:rsid w:val="00A34F8C"/>
    <w:rsid w:val="00A40809"/>
    <w:rsid w:val="00A46131"/>
    <w:rsid w:val="00A55764"/>
    <w:rsid w:val="00A6228A"/>
    <w:rsid w:val="00A74035"/>
    <w:rsid w:val="00A924DA"/>
    <w:rsid w:val="00AA4092"/>
    <w:rsid w:val="00AB15D4"/>
    <w:rsid w:val="00AB4E45"/>
    <w:rsid w:val="00AC34B4"/>
    <w:rsid w:val="00AE4932"/>
    <w:rsid w:val="00AE5F3D"/>
    <w:rsid w:val="00AF0FE5"/>
    <w:rsid w:val="00B05F42"/>
    <w:rsid w:val="00B10940"/>
    <w:rsid w:val="00B279D1"/>
    <w:rsid w:val="00B47FE6"/>
    <w:rsid w:val="00B51D79"/>
    <w:rsid w:val="00B54349"/>
    <w:rsid w:val="00B7201D"/>
    <w:rsid w:val="00B7330E"/>
    <w:rsid w:val="00B84329"/>
    <w:rsid w:val="00B97215"/>
    <w:rsid w:val="00BA65F0"/>
    <w:rsid w:val="00BA741B"/>
    <w:rsid w:val="00BC0337"/>
    <w:rsid w:val="00BC3948"/>
    <w:rsid w:val="00BC79DC"/>
    <w:rsid w:val="00BD2198"/>
    <w:rsid w:val="00BD2CC6"/>
    <w:rsid w:val="00BE0E16"/>
    <w:rsid w:val="00BE61C4"/>
    <w:rsid w:val="00BF4C17"/>
    <w:rsid w:val="00C0178F"/>
    <w:rsid w:val="00C307F7"/>
    <w:rsid w:val="00C30DA0"/>
    <w:rsid w:val="00C33BE8"/>
    <w:rsid w:val="00C37579"/>
    <w:rsid w:val="00C51ABD"/>
    <w:rsid w:val="00C7758B"/>
    <w:rsid w:val="00C8075E"/>
    <w:rsid w:val="00C8151F"/>
    <w:rsid w:val="00C84651"/>
    <w:rsid w:val="00C91AC8"/>
    <w:rsid w:val="00C920A1"/>
    <w:rsid w:val="00C93C23"/>
    <w:rsid w:val="00C94B1F"/>
    <w:rsid w:val="00CA69F5"/>
    <w:rsid w:val="00CB7105"/>
    <w:rsid w:val="00CD6B32"/>
    <w:rsid w:val="00CE465D"/>
    <w:rsid w:val="00CE52BC"/>
    <w:rsid w:val="00CF00F5"/>
    <w:rsid w:val="00CF20A1"/>
    <w:rsid w:val="00D04343"/>
    <w:rsid w:val="00D14E24"/>
    <w:rsid w:val="00D232CF"/>
    <w:rsid w:val="00D55096"/>
    <w:rsid w:val="00D56E23"/>
    <w:rsid w:val="00D72533"/>
    <w:rsid w:val="00D854D6"/>
    <w:rsid w:val="00D8778C"/>
    <w:rsid w:val="00D87EAD"/>
    <w:rsid w:val="00D90391"/>
    <w:rsid w:val="00DB52A6"/>
    <w:rsid w:val="00DC1D62"/>
    <w:rsid w:val="00DD7B2A"/>
    <w:rsid w:val="00E064B8"/>
    <w:rsid w:val="00E11C31"/>
    <w:rsid w:val="00E23E46"/>
    <w:rsid w:val="00E31D41"/>
    <w:rsid w:val="00E32284"/>
    <w:rsid w:val="00E42A0F"/>
    <w:rsid w:val="00E6681E"/>
    <w:rsid w:val="00E77B0F"/>
    <w:rsid w:val="00E9659F"/>
    <w:rsid w:val="00ED57F5"/>
    <w:rsid w:val="00EF3537"/>
    <w:rsid w:val="00EF4F81"/>
    <w:rsid w:val="00F03F90"/>
    <w:rsid w:val="00F21DAF"/>
    <w:rsid w:val="00F24D5B"/>
    <w:rsid w:val="00F27C38"/>
    <w:rsid w:val="00F41429"/>
    <w:rsid w:val="00F65D58"/>
    <w:rsid w:val="00F67291"/>
    <w:rsid w:val="00F816BB"/>
    <w:rsid w:val="00F85574"/>
    <w:rsid w:val="00F9619C"/>
    <w:rsid w:val="00FA2E0A"/>
    <w:rsid w:val="00FA5503"/>
    <w:rsid w:val="00FB3393"/>
    <w:rsid w:val="00FD2323"/>
    <w:rsid w:val="00FD2EF0"/>
    <w:rsid w:val="00FE262F"/>
    <w:rsid w:val="00FE35F5"/>
    <w:rsid w:val="00FE7C06"/>
    <w:rsid w:val="00FF3D7E"/>
    <w:rsid w:val="00FF5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162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No Spacing"/>
    <w:link w:val="a6"/>
    <w:uiPriority w:val="1"/>
    <w:qFormat/>
    <w:rsid w:val="008D4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8D4E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002BDD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7162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unhideWhenUsed/>
    <w:rsid w:val="00CD6B32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AB15D4"/>
    <w:rPr>
      <w:color w:val="800080" w:themeColor="followedHyperlink"/>
      <w:u w:val="single"/>
    </w:rPr>
  </w:style>
  <w:style w:type="character" w:customStyle="1" w:styleId="Bodytext">
    <w:name w:val="Body text_"/>
    <w:basedOn w:val="a0"/>
    <w:link w:val="Bodytext0"/>
    <w:rsid w:val="005010C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11ptNotBold">
    <w:name w:val="Body text + 11 pt;Not Bold"/>
    <w:basedOn w:val="Bodytext"/>
    <w:rsid w:val="005010C9"/>
    <w:rPr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Bodytext0">
    <w:name w:val="Body text"/>
    <w:basedOn w:val="a"/>
    <w:link w:val="Bodytext"/>
    <w:rsid w:val="005010C9"/>
    <w:pPr>
      <w:widowControl w:val="0"/>
      <w:shd w:val="clear" w:color="auto" w:fill="FFFFFF"/>
      <w:spacing w:line="297" w:lineRule="exact"/>
      <w:jc w:val="center"/>
    </w:pPr>
    <w:rPr>
      <w:b/>
      <w:bCs/>
      <w:sz w:val="23"/>
      <w:szCs w:val="23"/>
      <w:lang w:eastAsia="en-US"/>
    </w:rPr>
  </w:style>
  <w:style w:type="character" w:customStyle="1" w:styleId="115pt">
    <w:name w:val="Основной текст + 11;5 pt;Не полужирный"/>
    <w:basedOn w:val="a0"/>
    <w:rsid w:val="00367E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599A4-3C78-43F6-850B-55EA02466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1367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Леонова</cp:lastModifiedBy>
  <cp:revision>226</cp:revision>
  <cp:lastPrinted>2020-10-30T00:14:00Z</cp:lastPrinted>
  <dcterms:created xsi:type="dcterms:W3CDTF">2020-04-15T22:44:00Z</dcterms:created>
  <dcterms:modified xsi:type="dcterms:W3CDTF">2025-10-17T05:18:00Z</dcterms:modified>
</cp:coreProperties>
</file>